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6514" w14:textId="185D72FE" w:rsidR="005D0DA8" w:rsidRPr="002F6860" w:rsidRDefault="005D0DA8" w:rsidP="004F1974">
      <w:pPr>
        <w:bidi w:val="0"/>
        <w:spacing w:after="120" w:line="276" w:lineRule="auto"/>
        <w:ind w:left="2268" w:hanging="2268"/>
        <w:jc w:val="both"/>
        <w:rPr>
          <w:rFonts w:ascii="Cambria" w:hAnsi="Cambria"/>
          <w:b/>
          <w:bCs/>
          <w:sz w:val="26"/>
          <w:szCs w:val="26"/>
        </w:rPr>
      </w:pPr>
      <w:bookmarkStart w:id="0" w:name="_GoBack"/>
      <w:r w:rsidRPr="002F6860">
        <w:rPr>
          <w:rFonts w:ascii="Cambria" w:hAnsi="Cambria"/>
          <w:b/>
          <w:bCs/>
          <w:sz w:val="26"/>
          <w:szCs w:val="26"/>
        </w:rPr>
        <w:t>Name of Directive:</w:t>
      </w:r>
      <w:r w:rsidRPr="002F6860">
        <w:rPr>
          <w:rFonts w:ascii="Cambria" w:hAnsi="Cambria"/>
          <w:b/>
          <w:bCs/>
          <w:sz w:val="26"/>
          <w:szCs w:val="26"/>
        </w:rPr>
        <w:tab/>
        <w:t xml:space="preserve">Procedure for approving and controlling the introduction of new risk agents to Tel Aviv University </w:t>
      </w:r>
    </w:p>
    <w:p w14:paraId="59C8B479" w14:textId="6860C433" w:rsidR="005D0DA8" w:rsidRPr="002F6860" w:rsidRDefault="005D0DA8" w:rsidP="007E6F34">
      <w:pPr>
        <w:bidi w:val="0"/>
        <w:spacing w:after="120" w:line="276" w:lineRule="auto"/>
        <w:ind w:left="2268"/>
        <w:jc w:val="both"/>
        <w:rPr>
          <w:rFonts w:ascii="Cambria" w:hAnsi="Cambria"/>
        </w:rPr>
      </w:pPr>
      <w:r w:rsidRPr="002F6860">
        <w:rPr>
          <w:rFonts w:ascii="Cambria" w:hAnsi="Cambria"/>
        </w:rPr>
        <w:t>(See appropriate form for approval of changes in A</w:t>
      </w:r>
      <w:r w:rsidR="007E6F34" w:rsidRPr="002F6860">
        <w:rPr>
          <w:rFonts w:ascii="Cambria" w:hAnsi="Cambria"/>
        </w:rPr>
        <w:t>ppendix</w:t>
      </w:r>
      <w:r w:rsidRPr="002F6860">
        <w:rPr>
          <w:rFonts w:ascii="Cambria" w:hAnsi="Cambria"/>
        </w:rPr>
        <w:t xml:space="preserve"> A).</w:t>
      </w:r>
    </w:p>
    <w:p w14:paraId="0DF5FF8A" w14:textId="77777777" w:rsidR="005D0DA8" w:rsidRPr="002F6860" w:rsidRDefault="005D0DA8" w:rsidP="005D0DA8">
      <w:pPr>
        <w:bidi w:val="0"/>
        <w:spacing w:after="120" w:line="276" w:lineRule="auto"/>
        <w:ind w:left="425" w:hanging="425"/>
        <w:jc w:val="both"/>
        <w:rPr>
          <w:rFonts w:ascii="Cambria" w:hAnsi="Cambria"/>
        </w:rPr>
      </w:pPr>
    </w:p>
    <w:p w14:paraId="5EA035A5" w14:textId="6E1C474B" w:rsidR="00E665CF" w:rsidRPr="002F6860" w:rsidRDefault="00E665CF" w:rsidP="005D0DA8">
      <w:pPr>
        <w:pStyle w:val="ListParagraph"/>
        <w:numPr>
          <w:ilvl w:val="0"/>
          <w:numId w:val="39"/>
        </w:numPr>
        <w:bidi w:val="0"/>
        <w:spacing w:after="120" w:line="276" w:lineRule="auto"/>
        <w:ind w:left="425" w:hanging="425"/>
        <w:contextualSpacing w:val="0"/>
        <w:jc w:val="both"/>
        <w:rPr>
          <w:rFonts w:ascii="Cambria" w:hAnsi="Cambria"/>
          <w:b/>
          <w:bCs/>
          <w:u w:val="single"/>
        </w:rPr>
      </w:pPr>
      <w:r w:rsidRPr="002F6860">
        <w:rPr>
          <w:rFonts w:ascii="Cambria" w:hAnsi="Cambria"/>
          <w:b/>
          <w:bCs/>
          <w:u w:val="single"/>
        </w:rPr>
        <w:t>General</w:t>
      </w:r>
      <w:r w:rsidR="002F6860" w:rsidRPr="002F6860">
        <w:rPr>
          <w:rFonts w:ascii="Cambria" w:hAnsi="Cambria"/>
        </w:rPr>
        <w:t xml:space="preserve"> </w:t>
      </w:r>
    </w:p>
    <w:p w14:paraId="194D5B80" w14:textId="7CC13A21" w:rsidR="002868E3" w:rsidRPr="002F6860" w:rsidRDefault="004F1974" w:rsidP="007E6F34">
      <w:pPr>
        <w:bidi w:val="0"/>
        <w:spacing w:after="120" w:line="276" w:lineRule="auto"/>
        <w:ind w:left="425"/>
        <w:jc w:val="both"/>
        <w:rPr>
          <w:rFonts w:ascii="Cambria" w:hAnsi="Cambria"/>
        </w:rPr>
      </w:pPr>
      <w:r w:rsidRPr="002F6860">
        <w:rPr>
          <w:rFonts w:ascii="Cambria" w:hAnsi="Cambria"/>
        </w:rPr>
        <w:t>Various process</w:t>
      </w:r>
      <w:r w:rsidR="00865499" w:rsidRPr="002F6860">
        <w:rPr>
          <w:rFonts w:ascii="Cambria" w:hAnsi="Cambria"/>
        </w:rPr>
        <w:t>es</w:t>
      </w:r>
      <w:r w:rsidRPr="002F6860">
        <w:rPr>
          <w:rFonts w:ascii="Cambria" w:hAnsi="Cambria"/>
        </w:rPr>
        <w:t xml:space="preserve"> that include new risk components are performed by researchers in the lab</w:t>
      </w:r>
      <w:r w:rsidR="007E6F34" w:rsidRPr="002F6860">
        <w:rPr>
          <w:rFonts w:ascii="Cambria" w:hAnsi="Cambria"/>
        </w:rPr>
        <w:t>oratorie</w:t>
      </w:r>
      <w:r w:rsidRPr="002F6860">
        <w:rPr>
          <w:rFonts w:ascii="Cambria" w:hAnsi="Cambria"/>
        </w:rPr>
        <w:t xml:space="preserve">s and by other entities </w:t>
      </w:r>
      <w:r w:rsidR="007E6F34" w:rsidRPr="002F6860">
        <w:rPr>
          <w:rFonts w:ascii="Cambria" w:hAnsi="Cambria"/>
        </w:rPr>
        <w:t>i</w:t>
      </w:r>
      <w:r w:rsidRPr="002F6860">
        <w:rPr>
          <w:rFonts w:ascii="Cambria" w:hAnsi="Cambria"/>
        </w:rPr>
        <w:t xml:space="preserve">n all </w:t>
      </w:r>
      <w:r w:rsidR="00865499" w:rsidRPr="002F6860">
        <w:rPr>
          <w:rFonts w:ascii="Cambria" w:hAnsi="Cambria"/>
        </w:rPr>
        <w:t xml:space="preserve">areas of the University, and therefore a suitable procedure </w:t>
      </w:r>
      <w:r w:rsidR="007E6F34" w:rsidRPr="002F6860">
        <w:rPr>
          <w:rFonts w:ascii="Cambria" w:hAnsi="Cambria"/>
        </w:rPr>
        <w:t>in this regard</w:t>
      </w:r>
      <w:r w:rsidR="00865499" w:rsidRPr="002F6860">
        <w:rPr>
          <w:rFonts w:ascii="Cambria" w:hAnsi="Cambria"/>
        </w:rPr>
        <w:t xml:space="preserve"> is necessary</w:t>
      </w:r>
      <w:r w:rsidR="002868E3" w:rsidRPr="002F6860">
        <w:rPr>
          <w:rFonts w:ascii="Cambria" w:hAnsi="Cambria"/>
        </w:rPr>
        <w:t>.</w:t>
      </w:r>
    </w:p>
    <w:p w14:paraId="46CEBE8F" w14:textId="77777777" w:rsidR="002868E3" w:rsidRPr="002F6860" w:rsidRDefault="002868E3" w:rsidP="002868E3">
      <w:pPr>
        <w:bidi w:val="0"/>
        <w:spacing w:after="120" w:line="276" w:lineRule="auto"/>
        <w:jc w:val="both"/>
        <w:rPr>
          <w:rFonts w:ascii="Cambria" w:hAnsi="Cambria"/>
          <w:b/>
          <w:bCs/>
          <w:u w:val="single"/>
        </w:rPr>
      </w:pPr>
    </w:p>
    <w:p w14:paraId="5066D7F3" w14:textId="2A34995D" w:rsidR="002868E3" w:rsidRPr="002F6860" w:rsidRDefault="007E6F34" w:rsidP="007E6F34">
      <w:pPr>
        <w:pStyle w:val="ListParagraph"/>
        <w:numPr>
          <w:ilvl w:val="0"/>
          <w:numId w:val="39"/>
        </w:numPr>
        <w:bidi w:val="0"/>
        <w:spacing w:after="120" w:line="276" w:lineRule="auto"/>
        <w:ind w:left="425" w:hanging="425"/>
        <w:contextualSpacing w:val="0"/>
        <w:jc w:val="both"/>
        <w:rPr>
          <w:rFonts w:ascii="Cambria" w:hAnsi="Cambria"/>
          <w:b/>
          <w:bCs/>
          <w:u w:val="single"/>
        </w:rPr>
      </w:pPr>
      <w:r w:rsidRPr="002F6860">
        <w:rPr>
          <w:rFonts w:ascii="Cambria" w:hAnsi="Cambria"/>
          <w:b/>
          <w:bCs/>
          <w:u w:val="single"/>
        </w:rPr>
        <w:t>Goal</w:t>
      </w:r>
    </w:p>
    <w:p w14:paraId="26734939" w14:textId="2B7ECA26" w:rsidR="002868E3" w:rsidRPr="002F6860" w:rsidRDefault="002868E3" w:rsidP="00865499">
      <w:pPr>
        <w:bidi w:val="0"/>
        <w:spacing w:after="120" w:line="276" w:lineRule="auto"/>
        <w:ind w:left="425"/>
        <w:jc w:val="both"/>
        <w:rPr>
          <w:rFonts w:ascii="Cambria" w:hAnsi="Cambria"/>
        </w:rPr>
      </w:pPr>
      <w:r w:rsidRPr="002F6860">
        <w:rPr>
          <w:rFonts w:ascii="Cambria" w:hAnsi="Cambria"/>
        </w:rPr>
        <w:t xml:space="preserve">The purpose of this </w:t>
      </w:r>
      <w:r w:rsidR="00865499" w:rsidRPr="002F6860">
        <w:rPr>
          <w:rFonts w:ascii="Cambria" w:hAnsi="Cambria"/>
        </w:rPr>
        <w:t>procedure is to handle authorization and control of the introduction of new risk factors that could have a serious impact on the level of safety at Tel Aviv University</w:t>
      </w:r>
      <w:r w:rsidRPr="002F6860">
        <w:rPr>
          <w:rFonts w:ascii="Cambria" w:hAnsi="Cambria"/>
        </w:rPr>
        <w:t>.</w:t>
      </w:r>
    </w:p>
    <w:p w14:paraId="1E6BCCF2" w14:textId="77777777" w:rsidR="002868E3" w:rsidRPr="002F6860" w:rsidRDefault="002868E3" w:rsidP="002868E3">
      <w:pPr>
        <w:bidi w:val="0"/>
        <w:spacing w:after="120" w:line="276" w:lineRule="auto"/>
        <w:jc w:val="both"/>
        <w:rPr>
          <w:rFonts w:ascii="Cambria" w:hAnsi="Cambria"/>
          <w:b/>
          <w:bCs/>
          <w:u w:val="single"/>
        </w:rPr>
      </w:pPr>
    </w:p>
    <w:p w14:paraId="2445BAB2" w14:textId="6F024ACA" w:rsidR="002868E3" w:rsidRPr="002F6860" w:rsidRDefault="002868E3" w:rsidP="002868E3">
      <w:pPr>
        <w:pStyle w:val="ListParagraph"/>
        <w:numPr>
          <w:ilvl w:val="0"/>
          <w:numId w:val="39"/>
        </w:numPr>
        <w:bidi w:val="0"/>
        <w:spacing w:after="120" w:line="276" w:lineRule="auto"/>
        <w:ind w:left="425" w:hanging="425"/>
        <w:contextualSpacing w:val="0"/>
        <w:jc w:val="both"/>
        <w:rPr>
          <w:rFonts w:ascii="Cambria" w:hAnsi="Cambria"/>
          <w:b/>
          <w:bCs/>
          <w:u w:val="single"/>
        </w:rPr>
      </w:pPr>
      <w:r w:rsidRPr="002F6860">
        <w:rPr>
          <w:rFonts w:ascii="Cambria" w:hAnsi="Cambria"/>
          <w:b/>
          <w:bCs/>
          <w:u w:val="single"/>
        </w:rPr>
        <w:t>Responsibility</w:t>
      </w:r>
    </w:p>
    <w:p w14:paraId="45FC1826" w14:textId="5E88760D" w:rsidR="002868E3" w:rsidRPr="002F6860" w:rsidRDefault="00865499" w:rsidP="00865499">
      <w:pPr>
        <w:bidi w:val="0"/>
        <w:spacing w:after="120" w:line="276" w:lineRule="auto"/>
        <w:ind w:left="425"/>
        <w:jc w:val="both"/>
        <w:rPr>
          <w:rFonts w:ascii="Cambria" w:hAnsi="Cambria"/>
        </w:rPr>
      </w:pPr>
      <w:r w:rsidRPr="002F6860">
        <w:rPr>
          <w:rFonts w:ascii="Cambria" w:hAnsi="Cambria"/>
        </w:rPr>
        <w:t>Details of new risk factors include:</w:t>
      </w:r>
    </w:p>
    <w:p w14:paraId="3425C4A3" w14:textId="2FE9302B" w:rsidR="00865499" w:rsidRPr="002F6860" w:rsidRDefault="00865499" w:rsidP="00865499">
      <w:pPr>
        <w:pStyle w:val="ListParagraph"/>
        <w:numPr>
          <w:ilvl w:val="0"/>
          <w:numId w:val="43"/>
        </w:numPr>
        <w:bidi w:val="0"/>
        <w:spacing w:after="120" w:line="276" w:lineRule="auto"/>
        <w:ind w:left="850" w:hanging="425"/>
        <w:contextualSpacing w:val="0"/>
        <w:jc w:val="both"/>
        <w:rPr>
          <w:rFonts w:ascii="Cambria" w:hAnsi="Cambria"/>
        </w:rPr>
      </w:pPr>
      <w:r w:rsidRPr="002F6860">
        <w:rPr>
          <w:rFonts w:ascii="Cambria" w:hAnsi="Cambria"/>
        </w:rPr>
        <w:t>Changes in various processes in lab</w:t>
      </w:r>
      <w:r w:rsidR="00A12D4A" w:rsidRPr="002F6860">
        <w:rPr>
          <w:rFonts w:ascii="Cambria" w:hAnsi="Cambria"/>
        </w:rPr>
        <w:t>oratorie</w:t>
      </w:r>
      <w:r w:rsidRPr="002F6860">
        <w:rPr>
          <w:rFonts w:ascii="Cambria" w:hAnsi="Cambria"/>
        </w:rPr>
        <w:t>s, workshops, etc.</w:t>
      </w:r>
    </w:p>
    <w:p w14:paraId="62BA3EC5" w14:textId="5D7882D7" w:rsidR="00865499" w:rsidRPr="002F6860" w:rsidRDefault="00865499" w:rsidP="00865499">
      <w:pPr>
        <w:pStyle w:val="ListParagraph"/>
        <w:numPr>
          <w:ilvl w:val="0"/>
          <w:numId w:val="43"/>
        </w:numPr>
        <w:bidi w:val="0"/>
        <w:spacing w:after="120" w:line="276" w:lineRule="auto"/>
        <w:ind w:left="850" w:hanging="425"/>
        <w:contextualSpacing w:val="0"/>
        <w:jc w:val="both"/>
        <w:rPr>
          <w:rFonts w:ascii="Cambria" w:hAnsi="Cambria"/>
        </w:rPr>
      </w:pPr>
      <w:r w:rsidRPr="002F6860">
        <w:rPr>
          <w:rFonts w:ascii="Cambria" w:hAnsi="Cambria"/>
        </w:rPr>
        <w:t>Preparation of new equipment</w:t>
      </w:r>
    </w:p>
    <w:p w14:paraId="2461DC46" w14:textId="36B64BAA" w:rsidR="00865499" w:rsidRPr="002F6860" w:rsidRDefault="00865499" w:rsidP="00865499">
      <w:pPr>
        <w:pStyle w:val="ListParagraph"/>
        <w:numPr>
          <w:ilvl w:val="0"/>
          <w:numId w:val="43"/>
        </w:numPr>
        <w:bidi w:val="0"/>
        <w:spacing w:after="120" w:line="276" w:lineRule="auto"/>
        <w:ind w:left="850" w:hanging="425"/>
        <w:contextualSpacing w:val="0"/>
        <w:jc w:val="both"/>
        <w:rPr>
          <w:rFonts w:ascii="Cambria" w:hAnsi="Cambria"/>
        </w:rPr>
      </w:pPr>
      <w:r w:rsidRPr="002F6860">
        <w:rPr>
          <w:rFonts w:ascii="Cambria" w:hAnsi="Cambria"/>
        </w:rPr>
        <w:t>Setting up new laboratories (chemical, biological, laser, etc.)</w:t>
      </w:r>
    </w:p>
    <w:p w14:paraId="0A819A51" w14:textId="7C8C0486" w:rsidR="00865499" w:rsidRPr="002F6860" w:rsidRDefault="00865499" w:rsidP="00865499">
      <w:pPr>
        <w:pStyle w:val="ListParagraph"/>
        <w:numPr>
          <w:ilvl w:val="0"/>
          <w:numId w:val="43"/>
        </w:numPr>
        <w:bidi w:val="0"/>
        <w:spacing w:after="120" w:line="276" w:lineRule="auto"/>
        <w:ind w:left="850" w:hanging="425"/>
        <w:contextualSpacing w:val="0"/>
        <w:jc w:val="both"/>
        <w:rPr>
          <w:rFonts w:ascii="Cambria" w:hAnsi="Cambria"/>
        </w:rPr>
      </w:pPr>
      <w:r w:rsidRPr="002F6860">
        <w:rPr>
          <w:rFonts w:ascii="Cambria" w:hAnsi="Cambria"/>
        </w:rPr>
        <w:t>Changes made to existing systems</w:t>
      </w:r>
    </w:p>
    <w:p w14:paraId="2296904D" w14:textId="1D394A23" w:rsidR="00865499" w:rsidRPr="002F6860" w:rsidRDefault="00865499" w:rsidP="00865499">
      <w:pPr>
        <w:pStyle w:val="ListParagraph"/>
        <w:numPr>
          <w:ilvl w:val="0"/>
          <w:numId w:val="43"/>
        </w:numPr>
        <w:bidi w:val="0"/>
        <w:spacing w:after="120" w:line="276" w:lineRule="auto"/>
        <w:ind w:left="850" w:hanging="425"/>
        <w:contextualSpacing w:val="0"/>
        <w:jc w:val="both"/>
        <w:rPr>
          <w:rFonts w:ascii="Cambria" w:hAnsi="Cambria"/>
        </w:rPr>
      </w:pPr>
      <w:r w:rsidRPr="002F6860">
        <w:rPr>
          <w:rFonts w:ascii="Cambria" w:hAnsi="Cambria"/>
        </w:rPr>
        <w:t>Any new agent that entails risk</w:t>
      </w:r>
    </w:p>
    <w:p w14:paraId="11EB0AE5" w14:textId="77777777" w:rsidR="002868E3" w:rsidRPr="002F6860" w:rsidRDefault="002868E3" w:rsidP="002868E3">
      <w:pPr>
        <w:bidi w:val="0"/>
        <w:spacing w:after="120" w:line="276" w:lineRule="auto"/>
        <w:jc w:val="both"/>
        <w:rPr>
          <w:rFonts w:ascii="Cambria" w:hAnsi="Cambria"/>
        </w:rPr>
      </w:pPr>
    </w:p>
    <w:p w14:paraId="63A4F827" w14:textId="1FE9A43C" w:rsidR="002868E3" w:rsidRPr="002F6860" w:rsidRDefault="00865499" w:rsidP="00A12D4A">
      <w:pPr>
        <w:pStyle w:val="ListParagraph"/>
        <w:numPr>
          <w:ilvl w:val="0"/>
          <w:numId w:val="39"/>
        </w:numPr>
        <w:bidi w:val="0"/>
        <w:spacing w:after="120" w:line="276" w:lineRule="auto"/>
        <w:ind w:left="425" w:hanging="425"/>
        <w:contextualSpacing w:val="0"/>
        <w:jc w:val="both"/>
        <w:rPr>
          <w:rFonts w:ascii="Cambria" w:hAnsi="Cambria"/>
          <w:b/>
          <w:bCs/>
          <w:u w:val="single"/>
        </w:rPr>
      </w:pPr>
      <w:r w:rsidRPr="002F6860">
        <w:rPr>
          <w:rFonts w:ascii="Cambria" w:hAnsi="Cambria"/>
          <w:b/>
          <w:bCs/>
          <w:u w:val="single"/>
        </w:rPr>
        <w:t>Below are guidelines for performing the “Change Management” processes</w:t>
      </w:r>
    </w:p>
    <w:p w14:paraId="2107F4D1" w14:textId="05FCE7E2" w:rsidR="00865499" w:rsidRPr="002F6860" w:rsidRDefault="00865499" w:rsidP="003E0F91">
      <w:pPr>
        <w:pStyle w:val="ListParagraph"/>
        <w:numPr>
          <w:ilvl w:val="1"/>
          <w:numId w:val="39"/>
        </w:numPr>
        <w:bidi w:val="0"/>
        <w:spacing w:after="120" w:line="276" w:lineRule="auto"/>
        <w:ind w:left="992" w:hanging="567"/>
        <w:contextualSpacing w:val="0"/>
        <w:jc w:val="both"/>
        <w:rPr>
          <w:rFonts w:ascii="Cambria" w:hAnsi="Cambria"/>
          <w:b/>
          <w:bCs/>
          <w:u w:val="single"/>
        </w:rPr>
      </w:pPr>
      <w:r w:rsidRPr="002F6860">
        <w:rPr>
          <w:rFonts w:ascii="Cambria" w:hAnsi="Cambria"/>
        </w:rPr>
        <w:t xml:space="preserve">The process of managing changes will be performed using a dedicated form that is appropriate for each subject, </w:t>
      </w:r>
      <w:r w:rsidR="003E0F91" w:rsidRPr="002F6860">
        <w:rPr>
          <w:rFonts w:ascii="Cambria" w:hAnsi="Cambria"/>
        </w:rPr>
        <w:t>which</w:t>
      </w:r>
      <w:r w:rsidRPr="002F6860">
        <w:rPr>
          <w:rFonts w:ascii="Cambria" w:hAnsi="Cambria"/>
        </w:rPr>
        <w:t xml:space="preserve"> is approved by the responsible entity that is supposed to introduce the new risk factor or other significant change.</w:t>
      </w:r>
    </w:p>
    <w:p w14:paraId="262F2CFC" w14:textId="10A192FE" w:rsidR="00865499" w:rsidRPr="002F6860" w:rsidRDefault="00865499" w:rsidP="00865499">
      <w:pPr>
        <w:pStyle w:val="ListParagraph"/>
        <w:numPr>
          <w:ilvl w:val="1"/>
          <w:numId w:val="39"/>
        </w:numPr>
        <w:bidi w:val="0"/>
        <w:spacing w:after="120" w:line="276" w:lineRule="auto"/>
        <w:ind w:left="992" w:hanging="567"/>
        <w:contextualSpacing w:val="0"/>
        <w:jc w:val="both"/>
        <w:rPr>
          <w:rFonts w:ascii="Cambria" w:hAnsi="Cambria"/>
          <w:b/>
          <w:bCs/>
          <w:u w:val="single"/>
        </w:rPr>
      </w:pPr>
      <w:r w:rsidRPr="002F6860">
        <w:rPr>
          <w:rFonts w:ascii="Cambria" w:hAnsi="Cambria"/>
        </w:rPr>
        <w:t xml:space="preserve">The change includes a change in a material, installation, process or method of operation that would have an effect on safety. </w:t>
      </w:r>
    </w:p>
    <w:p w14:paraId="2190C5CF" w14:textId="44D3C844" w:rsidR="00865499" w:rsidRPr="002F6860" w:rsidRDefault="00865499" w:rsidP="00865499">
      <w:pPr>
        <w:pStyle w:val="ListParagraph"/>
        <w:numPr>
          <w:ilvl w:val="1"/>
          <w:numId w:val="39"/>
        </w:numPr>
        <w:bidi w:val="0"/>
        <w:spacing w:after="120" w:line="276" w:lineRule="auto"/>
        <w:ind w:left="992" w:hanging="567"/>
        <w:contextualSpacing w:val="0"/>
        <w:jc w:val="both"/>
        <w:rPr>
          <w:rFonts w:ascii="Cambria" w:hAnsi="Cambria"/>
          <w:b/>
          <w:bCs/>
          <w:u w:val="single"/>
        </w:rPr>
      </w:pPr>
      <w:r w:rsidRPr="002F6860">
        <w:rPr>
          <w:rFonts w:ascii="Cambria" w:hAnsi="Cambria"/>
        </w:rPr>
        <w:t xml:space="preserve">Special care should be exercised concerning activities or work methods that are </w:t>
      </w:r>
      <w:r w:rsidR="001A0E95" w:rsidRPr="002F6860">
        <w:rPr>
          <w:rFonts w:ascii="Cambria" w:hAnsi="Cambria"/>
        </w:rPr>
        <w:t>un</w:t>
      </w:r>
      <w:r w:rsidRPr="002F6860">
        <w:rPr>
          <w:rFonts w:ascii="Cambria" w:hAnsi="Cambria"/>
        </w:rPr>
        <w:t xml:space="preserve">familiar or </w:t>
      </w:r>
      <w:r w:rsidR="00EF27AB" w:rsidRPr="002F6860">
        <w:rPr>
          <w:rFonts w:ascii="Cambria" w:hAnsi="Cambria"/>
        </w:rPr>
        <w:t>out of the ordinary</w:t>
      </w:r>
      <w:r w:rsidRPr="002F6860">
        <w:rPr>
          <w:rFonts w:ascii="Cambria" w:hAnsi="Cambria"/>
        </w:rPr>
        <w:t>.</w:t>
      </w:r>
    </w:p>
    <w:p w14:paraId="3EA77813" w14:textId="1A95D01D" w:rsidR="001A0E95" w:rsidRPr="002F6860" w:rsidRDefault="001A0E95" w:rsidP="001A0E95">
      <w:pPr>
        <w:pStyle w:val="ListParagraph"/>
        <w:numPr>
          <w:ilvl w:val="1"/>
          <w:numId w:val="39"/>
        </w:numPr>
        <w:bidi w:val="0"/>
        <w:spacing w:after="120" w:line="276" w:lineRule="auto"/>
        <w:ind w:left="992" w:hanging="567"/>
        <w:contextualSpacing w:val="0"/>
        <w:jc w:val="both"/>
        <w:rPr>
          <w:rFonts w:ascii="Cambria" w:hAnsi="Cambria"/>
          <w:b/>
          <w:bCs/>
          <w:u w:val="single"/>
        </w:rPr>
      </w:pPr>
      <w:r w:rsidRPr="002F6860">
        <w:rPr>
          <w:rFonts w:ascii="Cambria" w:hAnsi="Cambria"/>
        </w:rPr>
        <w:lastRenderedPageBreak/>
        <w:t>Approval of the change by the University’s Safety Unit will be given only after a risk management procedure has been documented, which includes identifying risk factors derived from the expected or proposed change, assessment of the risk level that includes potential damage scenarios in the wake of such change, and recommendations for reducing the expected risk level due to the change.</w:t>
      </w:r>
    </w:p>
    <w:p w14:paraId="005D96FF" w14:textId="70A4E2E2" w:rsidR="001A0E95" w:rsidRPr="002F6860" w:rsidRDefault="001A0E95" w:rsidP="002F6860">
      <w:pPr>
        <w:pStyle w:val="ListParagraph"/>
        <w:numPr>
          <w:ilvl w:val="1"/>
          <w:numId w:val="39"/>
        </w:numPr>
        <w:bidi w:val="0"/>
        <w:spacing w:after="120" w:line="276" w:lineRule="auto"/>
        <w:ind w:left="992" w:hanging="567"/>
        <w:contextualSpacing w:val="0"/>
        <w:jc w:val="both"/>
        <w:rPr>
          <w:rFonts w:ascii="Cambria" w:hAnsi="Cambria"/>
          <w:b/>
          <w:bCs/>
          <w:u w:val="single"/>
        </w:rPr>
      </w:pPr>
      <w:r w:rsidRPr="002F6860">
        <w:rPr>
          <w:rFonts w:ascii="Cambria" w:hAnsi="Cambria"/>
        </w:rPr>
        <w:t xml:space="preserve">In the case of a complicated change, and at the recommendation of the Safety Unit director – a document “change plan” will be prepared that includes all the components relating to executing the change, including informing the relevant workers and officials about implementing the change plan, the </w:t>
      </w:r>
      <w:r w:rsidR="002F6860" w:rsidRPr="002F6860">
        <w:rPr>
          <w:rFonts w:ascii="Cambria" w:hAnsi="Cambria"/>
        </w:rPr>
        <w:t>order to actions to be undertaken</w:t>
      </w:r>
      <w:r w:rsidRPr="002F6860">
        <w:rPr>
          <w:rFonts w:ascii="Cambria" w:hAnsi="Cambria"/>
        </w:rPr>
        <w:t xml:space="preserve"> and a time frame for implementing the change.</w:t>
      </w:r>
    </w:p>
    <w:p w14:paraId="517CA679" w14:textId="57E6E8FA" w:rsidR="001A0E95" w:rsidRPr="002F6860" w:rsidRDefault="001A0E95" w:rsidP="001A0E95">
      <w:pPr>
        <w:pStyle w:val="ListParagraph"/>
        <w:numPr>
          <w:ilvl w:val="1"/>
          <w:numId w:val="39"/>
        </w:numPr>
        <w:bidi w:val="0"/>
        <w:spacing w:after="120" w:line="276" w:lineRule="auto"/>
        <w:ind w:left="992" w:hanging="567"/>
        <w:contextualSpacing w:val="0"/>
        <w:jc w:val="both"/>
        <w:rPr>
          <w:rFonts w:ascii="Cambria" w:hAnsi="Cambria"/>
          <w:b/>
          <w:bCs/>
          <w:u w:val="single"/>
        </w:rPr>
      </w:pPr>
      <w:r w:rsidRPr="002F6860">
        <w:rPr>
          <w:rFonts w:ascii="Cambria" w:hAnsi="Cambria"/>
        </w:rPr>
        <w:t>Managing the change will include a process for controlling and validating implementation of the change.</w:t>
      </w:r>
      <w:r w:rsidR="002F6860" w:rsidRPr="002F6860">
        <w:rPr>
          <w:rFonts w:ascii="Cambria" w:hAnsi="Cambria"/>
        </w:rPr>
        <w:t xml:space="preserve"> </w:t>
      </w:r>
      <w:r w:rsidRPr="002F6860">
        <w:rPr>
          <w:rFonts w:ascii="Cambria" w:hAnsi="Cambria"/>
        </w:rPr>
        <w:t>The change plan will include applicable safety indices for controlling implementation of the change and, wherever relevant, conditions and approvals for moving from one stage to the next.</w:t>
      </w:r>
    </w:p>
    <w:p w14:paraId="4AFBB3C7" w14:textId="77777777" w:rsidR="002868E3" w:rsidRPr="002F6860" w:rsidRDefault="002868E3" w:rsidP="002868E3">
      <w:pPr>
        <w:bidi w:val="0"/>
        <w:spacing w:after="120" w:line="276" w:lineRule="auto"/>
        <w:jc w:val="both"/>
        <w:rPr>
          <w:rFonts w:ascii="Cambria" w:hAnsi="Cambria"/>
        </w:rPr>
      </w:pPr>
    </w:p>
    <w:p w14:paraId="12A7C8DA" w14:textId="45DFBA79" w:rsidR="008E3DFF" w:rsidRPr="002F6860" w:rsidRDefault="008E3DFF" w:rsidP="00B362A8">
      <w:pPr>
        <w:bidi w:val="0"/>
        <w:spacing w:after="120" w:line="276" w:lineRule="auto"/>
        <w:jc w:val="both"/>
        <w:rPr>
          <w:rFonts w:ascii="Cambria" w:hAnsi="Cambria"/>
        </w:rPr>
      </w:pPr>
    </w:p>
    <w:p w14:paraId="3301858E" w14:textId="17B82428" w:rsidR="001A0E95" w:rsidRPr="002F6860" w:rsidRDefault="001A0E95">
      <w:pPr>
        <w:bidi w:val="0"/>
        <w:rPr>
          <w:rFonts w:ascii="Cambria" w:hAnsi="Cambria"/>
        </w:rPr>
      </w:pPr>
      <w:r w:rsidRPr="002F6860">
        <w:rPr>
          <w:rFonts w:ascii="Cambria" w:hAnsi="Cambria"/>
        </w:rPr>
        <w:br w:type="page"/>
      </w:r>
    </w:p>
    <w:p w14:paraId="0E4FD2F9" w14:textId="24FA210B" w:rsidR="00042884" w:rsidRPr="002F6860" w:rsidRDefault="001A0E95" w:rsidP="002F6860">
      <w:pPr>
        <w:bidi w:val="0"/>
        <w:spacing w:after="120" w:line="276" w:lineRule="auto"/>
        <w:jc w:val="center"/>
        <w:rPr>
          <w:rFonts w:ascii="Cambria" w:hAnsi="Cambria"/>
          <w:b/>
          <w:bCs/>
          <w:sz w:val="26"/>
          <w:szCs w:val="26"/>
        </w:rPr>
      </w:pPr>
      <w:r w:rsidRPr="002F6860">
        <w:rPr>
          <w:rFonts w:ascii="Cambria" w:hAnsi="Cambria"/>
          <w:b/>
          <w:bCs/>
          <w:sz w:val="26"/>
          <w:szCs w:val="26"/>
        </w:rPr>
        <w:lastRenderedPageBreak/>
        <w:t>A</w:t>
      </w:r>
      <w:r w:rsidR="002F6860" w:rsidRPr="002F6860">
        <w:rPr>
          <w:rFonts w:ascii="Cambria" w:hAnsi="Cambria"/>
          <w:b/>
          <w:bCs/>
          <w:sz w:val="26"/>
          <w:szCs w:val="26"/>
        </w:rPr>
        <w:t>ppendix</w:t>
      </w:r>
      <w:r w:rsidRPr="002F6860">
        <w:rPr>
          <w:rFonts w:ascii="Cambria" w:hAnsi="Cambria"/>
          <w:b/>
          <w:bCs/>
          <w:sz w:val="26"/>
          <w:szCs w:val="26"/>
        </w:rPr>
        <w:t xml:space="preserve"> A</w:t>
      </w:r>
    </w:p>
    <w:p w14:paraId="06046670" w14:textId="3754BD43" w:rsidR="001A0E95" w:rsidRPr="002F6860" w:rsidRDefault="001A0E95" w:rsidP="001A0E95">
      <w:pPr>
        <w:bidi w:val="0"/>
        <w:spacing w:after="120" w:line="276" w:lineRule="auto"/>
        <w:jc w:val="center"/>
        <w:rPr>
          <w:rFonts w:ascii="Cambria" w:hAnsi="Cambria"/>
          <w:sz w:val="26"/>
          <w:szCs w:val="26"/>
        </w:rPr>
      </w:pPr>
      <w:r w:rsidRPr="002F6860">
        <w:rPr>
          <w:rFonts w:ascii="Cambria" w:hAnsi="Cambria"/>
          <w:b/>
          <w:bCs/>
          <w:sz w:val="26"/>
          <w:szCs w:val="26"/>
        </w:rPr>
        <w:t>Approval Form for Performing a Change</w:t>
      </w:r>
      <w:r w:rsidR="002F6860" w:rsidRPr="002F6860">
        <w:rPr>
          <w:rFonts w:ascii="Cambria" w:hAnsi="Cambria"/>
          <w:sz w:val="26"/>
          <w:szCs w:val="26"/>
        </w:rPr>
        <w:t xml:space="preserve"> </w:t>
      </w:r>
    </w:p>
    <w:p w14:paraId="7FD2FBE3" w14:textId="6237274E" w:rsidR="001A0E95" w:rsidRPr="002F6860" w:rsidRDefault="001A0E95" w:rsidP="001A0E95">
      <w:pPr>
        <w:bidi w:val="0"/>
        <w:spacing w:after="120" w:line="276" w:lineRule="auto"/>
        <w:jc w:val="both"/>
        <w:rPr>
          <w:rFonts w:ascii="Cambria" w:hAnsi="Cambria"/>
        </w:rPr>
      </w:pPr>
    </w:p>
    <w:p w14:paraId="78EBD2B2" w14:textId="58CA4353" w:rsidR="001A0E95" w:rsidRPr="002F6860" w:rsidRDefault="001A0E95" w:rsidP="001A0E95">
      <w:pPr>
        <w:tabs>
          <w:tab w:val="right" w:pos="9638"/>
        </w:tabs>
        <w:bidi w:val="0"/>
        <w:spacing w:after="120" w:line="276" w:lineRule="auto"/>
        <w:jc w:val="both"/>
        <w:rPr>
          <w:rFonts w:ascii="Cambria" w:hAnsi="Cambria"/>
        </w:rPr>
      </w:pPr>
      <w:r w:rsidRPr="002F6860">
        <w:rPr>
          <w:rFonts w:ascii="Cambria" w:hAnsi="Cambria"/>
        </w:rPr>
        <w:t>Description of the proposed change</w:t>
      </w:r>
      <w:r w:rsidR="002F6860" w:rsidRPr="002F6860">
        <w:rPr>
          <w:rFonts w:ascii="Cambria" w:hAnsi="Cambria"/>
        </w:rPr>
        <w:t xml:space="preserve"> </w:t>
      </w:r>
      <w:r w:rsidRPr="002F6860">
        <w:rPr>
          <w:rFonts w:ascii="Cambria" w:hAnsi="Cambria"/>
          <w:u w:val="single"/>
        </w:rPr>
        <w:tab/>
      </w:r>
    </w:p>
    <w:p w14:paraId="2CCA326D" w14:textId="3DCE274E" w:rsidR="001A0E95" w:rsidRPr="002F6860" w:rsidRDefault="001A0E95" w:rsidP="001A0E95">
      <w:pPr>
        <w:tabs>
          <w:tab w:val="right" w:pos="9638"/>
        </w:tabs>
        <w:bidi w:val="0"/>
        <w:spacing w:after="120" w:line="276" w:lineRule="auto"/>
        <w:jc w:val="both"/>
        <w:rPr>
          <w:rFonts w:ascii="Cambria" w:hAnsi="Cambria"/>
        </w:rPr>
      </w:pPr>
      <w:r w:rsidRPr="002F6860">
        <w:rPr>
          <w:rFonts w:ascii="Cambria" w:hAnsi="Cambria"/>
        </w:rPr>
        <w:t>Person responsible for implementing the change</w:t>
      </w:r>
      <w:r w:rsidR="002F6860" w:rsidRPr="002F6860">
        <w:rPr>
          <w:rFonts w:ascii="Cambria" w:hAnsi="Cambria"/>
        </w:rPr>
        <w:t xml:space="preserve"> </w:t>
      </w:r>
      <w:r w:rsidRPr="002F6860">
        <w:rPr>
          <w:rFonts w:ascii="Cambria" w:hAnsi="Cambria"/>
          <w:u w:val="single"/>
        </w:rPr>
        <w:tab/>
      </w:r>
    </w:p>
    <w:p w14:paraId="50342FCE" w14:textId="623A5EE1" w:rsidR="001A0E95" w:rsidRPr="002F6860" w:rsidRDefault="001A0E95" w:rsidP="001A0E95">
      <w:pPr>
        <w:tabs>
          <w:tab w:val="right" w:pos="9638"/>
        </w:tabs>
        <w:bidi w:val="0"/>
        <w:spacing w:after="120" w:line="276" w:lineRule="auto"/>
        <w:jc w:val="both"/>
        <w:rPr>
          <w:rFonts w:ascii="Cambria" w:hAnsi="Cambria"/>
        </w:rPr>
      </w:pPr>
      <w:r w:rsidRPr="002F6860">
        <w:rPr>
          <w:rFonts w:ascii="Cambria" w:hAnsi="Cambria"/>
        </w:rPr>
        <w:t>Date change was approved ________________</w:t>
      </w:r>
      <w:r w:rsidR="002F6860" w:rsidRPr="002F6860">
        <w:rPr>
          <w:rFonts w:ascii="Cambria" w:hAnsi="Cambria"/>
        </w:rPr>
        <w:t xml:space="preserve"> </w:t>
      </w:r>
      <w:r w:rsidRPr="002F6860">
        <w:rPr>
          <w:rFonts w:ascii="Cambria" w:hAnsi="Cambria"/>
        </w:rPr>
        <w:t xml:space="preserve"> Date implementation is completed</w:t>
      </w:r>
      <w:r w:rsidR="002F6860" w:rsidRPr="002F6860">
        <w:rPr>
          <w:rFonts w:ascii="Cambria" w:hAnsi="Cambria"/>
        </w:rPr>
        <w:t xml:space="preserve"> </w:t>
      </w:r>
      <w:r w:rsidRPr="002F6860">
        <w:rPr>
          <w:rFonts w:ascii="Cambria" w:hAnsi="Cambria"/>
          <w:u w:val="single"/>
        </w:rPr>
        <w:tab/>
      </w:r>
    </w:p>
    <w:p w14:paraId="1C9C535D" w14:textId="333D4AA3" w:rsidR="001A0E95" w:rsidRPr="002F6860" w:rsidRDefault="001A0E95" w:rsidP="001A0E95">
      <w:pPr>
        <w:tabs>
          <w:tab w:val="right" w:pos="6521"/>
        </w:tabs>
        <w:bidi w:val="0"/>
        <w:spacing w:after="120" w:line="276" w:lineRule="auto"/>
        <w:jc w:val="both"/>
        <w:rPr>
          <w:rFonts w:ascii="Cambria" w:hAnsi="Cambria"/>
        </w:rPr>
      </w:pPr>
      <w:r w:rsidRPr="002F6860">
        <w:rPr>
          <w:rFonts w:ascii="Cambria" w:hAnsi="Cambria"/>
        </w:rPr>
        <w:t>Signature of system head</w:t>
      </w:r>
      <w:r w:rsidR="002F6860" w:rsidRPr="002F6860">
        <w:rPr>
          <w:rFonts w:ascii="Cambria" w:hAnsi="Cambria"/>
        </w:rPr>
        <w:t xml:space="preserve"> </w:t>
      </w:r>
      <w:r w:rsidRPr="002F6860">
        <w:rPr>
          <w:rFonts w:ascii="Cambria" w:hAnsi="Cambria"/>
          <w:u w:val="single"/>
        </w:rPr>
        <w:tab/>
      </w:r>
      <w:r w:rsidR="002F6860" w:rsidRPr="002F6860">
        <w:rPr>
          <w:rFonts w:ascii="Cambria" w:hAnsi="Cambria"/>
        </w:rPr>
        <w:t xml:space="preserve"> </w:t>
      </w:r>
    </w:p>
    <w:p w14:paraId="5F68B79C" w14:textId="4F58BEBA" w:rsidR="00873670" w:rsidRPr="002F6860" w:rsidRDefault="00873670" w:rsidP="00873670">
      <w:pPr>
        <w:tabs>
          <w:tab w:val="right" w:pos="6521"/>
        </w:tabs>
        <w:bidi w:val="0"/>
        <w:spacing w:after="120" w:line="276" w:lineRule="auto"/>
        <w:jc w:val="both"/>
        <w:rPr>
          <w:rFonts w:ascii="Cambria" w:hAnsi="Cambria"/>
        </w:rPr>
      </w:pPr>
    </w:p>
    <w:tbl>
      <w:tblPr>
        <w:tblStyle w:val="TableGrid"/>
        <w:tblW w:w="0" w:type="auto"/>
        <w:tblLook w:val="04A0" w:firstRow="1" w:lastRow="0" w:firstColumn="1" w:lastColumn="0" w:noHBand="0" w:noVBand="1"/>
      </w:tblPr>
      <w:tblGrid>
        <w:gridCol w:w="2547"/>
        <w:gridCol w:w="3402"/>
        <w:gridCol w:w="2126"/>
        <w:gridCol w:w="1553"/>
      </w:tblGrid>
      <w:tr w:rsidR="00873670" w:rsidRPr="002F6860" w14:paraId="6798271C" w14:textId="77777777" w:rsidTr="00873670">
        <w:tc>
          <w:tcPr>
            <w:tcW w:w="2547" w:type="dxa"/>
            <w:shd w:val="clear" w:color="auto" w:fill="F2F2F2" w:themeFill="background1" w:themeFillShade="F2"/>
          </w:tcPr>
          <w:p w14:paraId="4082775E" w14:textId="70C3AE54" w:rsidR="00873670" w:rsidRPr="002F6860" w:rsidRDefault="00873670" w:rsidP="00873670">
            <w:pPr>
              <w:tabs>
                <w:tab w:val="right" w:pos="6521"/>
              </w:tabs>
              <w:bidi w:val="0"/>
              <w:spacing w:after="120" w:line="276" w:lineRule="auto"/>
              <w:jc w:val="center"/>
              <w:rPr>
                <w:rFonts w:ascii="Cambria" w:hAnsi="Cambria"/>
                <w:b/>
                <w:bCs/>
                <w:sz w:val="22"/>
                <w:szCs w:val="22"/>
              </w:rPr>
            </w:pPr>
            <w:r w:rsidRPr="002F6860">
              <w:rPr>
                <w:rFonts w:ascii="Cambria" w:hAnsi="Cambria"/>
                <w:b/>
                <w:bCs/>
                <w:sz w:val="22"/>
                <w:szCs w:val="22"/>
              </w:rPr>
              <w:t>Risks created by the change</w:t>
            </w:r>
          </w:p>
        </w:tc>
        <w:tc>
          <w:tcPr>
            <w:tcW w:w="3402" w:type="dxa"/>
            <w:shd w:val="clear" w:color="auto" w:fill="F2F2F2" w:themeFill="background1" w:themeFillShade="F2"/>
          </w:tcPr>
          <w:p w14:paraId="682A2FA2" w14:textId="593E88C5" w:rsidR="00873670" w:rsidRPr="002F6860" w:rsidRDefault="00873670" w:rsidP="00873670">
            <w:pPr>
              <w:tabs>
                <w:tab w:val="right" w:pos="6521"/>
              </w:tabs>
              <w:bidi w:val="0"/>
              <w:spacing w:after="120" w:line="276" w:lineRule="auto"/>
              <w:jc w:val="center"/>
              <w:rPr>
                <w:rFonts w:ascii="Cambria" w:hAnsi="Cambria"/>
                <w:b/>
                <w:bCs/>
                <w:sz w:val="22"/>
                <w:szCs w:val="22"/>
              </w:rPr>
            </w:pPr>
            <w:r w:rsidRPr="002F6860">
              <w:rPr>
                <w:rFonts w:ascii="Cambria" w:hAnsi="Cambria"/>
                <w:b/>
                <w:bCs/>
                <w:sz w:val="22"/>
                <w:szCs w:val="22"/>
              </w:rPr>
              <w:t>Recommended control methods to control the change</w:t>
            </w:r>
          </w:p>
        </w:tc>
        <w:tc>
          <w:tcPr>
            <w:tcW w:w="2126" w:type="dxa"/>
            <w:shd w:val="clear" w:color="auto" w:fill="F2F2F2" w:themeFill="background1" w:themeFillShade="F2"/>
          </w:tcPr>
          <w:p w14:paraId="35723591" w14:textId="731CEAB6" w:rsidR="00873670" w:rsidRPr="002F6860" w:rsidRDefault="00873670" w:rsidP="00873670">
            <w:pPr>
              <w:tabs>
                <w:tab w:val="right" w:pos="6521"/>
              </w:tabs>
              <w:bidi w:val="0"/>
              <w:spacing w:after="120" w:line="276" w:lineRule="auto"/>
              <w:jc w:val="center"/>
              <w:rPr>
                <w:rFonts w:ascii="Cambria" w:hAnsi="Cambria"/>
                <w:b/>
                <w:bCs/>
                <w:sz w:val="22"/>
                <w:szCs w:val="22"/>
              </w:rPr>
            </w:pPr>
            <w:r w:rsidRPr="002F6860">
              <w:rPr>
                <w:rFonts w:ascii="Cambria" w:hAnsi="Cambria"/>
                <w:b/>
                <w:bCs/>
                <w:sz w:val="22"/>
                <w:szCs w:val="22"/>
              </w:rPr>
              <w:t>Implemented by</w:t>
            </w:r>
          </w:p>
        </w:tc>
        <w:tc>
          <w:tcPr>
            <w:tcW w:w="1553" w:type="dxa"/>
            <w:shd w:val="clear" w:color="auto" w:fill="F2F2F2" w:themeFill="background1" w:themeFillShade="F2"/>
          </w:tcPr>
          <w:p w14:paraId="797DBBBC" w14:textId="34BE303E" w:rsidR="00873670" w:rsidRPr="002F6860" w:rsidRDefault="00873670" w:rsidP="00873670">
            <w:pPr>
              <w:tabs>
                <w:tab w:val="right" w:pos="6521"/>
              </w:tabs>
              <w:bidi w:val="0"/>
              <w:spacing w:after="120" w:line="276" w:lineRule="auto"/>
              <w:jc w:val="center"/>
              <w:rPr>
                <w:rFonts w:ascii="Cambria" w:hAnsi="Cambria"/>
                <w:b/>
                <w:bCs/>
                <w:sz w:val="22"/>
                <w:szCs w:val="22"/>
              </w:rPr>
            </w:pPr>
            <w:r w:rsidRPr="002F6860">
              <w:rPr>
                <w:rFonts w:ascii="Cambria" w:hAnsi="Cambria"/>
                <w:b/>
                <w:bCs/>
                <w:sz w:val="22"/>
                <w:szCs w:val="22"/>
              </w:rPr>
              <w:t>Follow up</w:t>
            </w:r>
          </w:p>
        </w:tc>
      </w:tr>
      <w:tr w:rsidR="00873670" w:rsidRPr="002F6860" w14:paraId="0D8B9BBF" w14:textId="77777777" w:rsidTr="00873670">
        <w:tc>
          <w:tcPr>
            <w:tcW w:w="2547" w:type="dxa"/>
          </w:tcPr>
          <w:p w14:paraId="7BF4C444" w14:textId="77777777" w:rsidR="00873670" w:rsidRPr="002F6860" w:rsidRDefault="00873670" w:rsidP="00873670">
            <w:pPr>
              <w:tabs>
                <w:tab w:val="right" w:pos="6521"/>
              </w:tabs>
              <w:bidi w:val="0"/>
              <w:spacing w:after="120" w:line="276" w:lineRule="auto"/>
              <w:jc w:val="both"/>
              <w:rPr>
                <w:rFonts w:ascii="Cambria" w:hAnsi="Cambria"/>
              </w:rPr>
            </w:pPr>
          </w:p>
          <w:p w14:paraId="53215B46" w14:textId="0BB6B970" w:rsidR="00EF27AB" w:rsidRPr="002F6860" w:rsidRDefault="00EF27AB" w:rsidP="00EF27AB">
            <w:pPr>
              <w:tabs>
                <w:tab w:val="right" w:pos="6521"/>
              </w:tabs>
              <w:bidi w:val="0"/>
              <w:spacing w:after="120" w:line="276" w:lineRule="auto"/>
              <w:jc w:val="both"/>
              <w:rPr>
                <w:rFonts w:ascii="Cambria" w:hAnsi="Cambria"/>
              </w:rPr>
            </w:pPr>
          </w:p>
        </w:tc>
        <w:tc>
          <w:tcPr>
            <w:tcW w:w="3402" w:type="dxa"/>
          </w:tcPr>
          <w:p w14:paraId="41B7812B" w14:textId="77777777" w:rsidR="00873670" w:rsidRPr="002F6860" w:rsidRDefault="00873670" w:rsidP="00873670">
            <w:pPr>
              <w:tabs>
                <w:tab w:val="right" w:pos="6521"/>
              </w:tabs>
              <w:bidi w:val="0"/>
              <w:spacing w:after="120" w:line="276" w:lineRule="auto"/>
              <w:jc w:val="both"/>
              <w:rPr>
                <w:rFonts w:ascii="Cambria" w:hAnsi="Cambria"/>
              </w:rPr>
            </w:pPr>
          </w:p>
        </w:tc>
        <w:tc>
          <w:tcPr>
            <w:tcW w:w="2126" w:type="dxa"/>
          </w:tcPr>
          <w:p w14:paraId="37E32850" w14:textId="77777777" w:rsidR="00873670" w:rsidRPr="002F6860" w:rsidRDefault="00873670" w:rsidP="00873670">
            <w:pPr>
              <w:tabs>
                <w:tab w:val="right" w:pos="6521"/>
              </w:tabs>
              <w:bidi w:val="0"/>
              <w:spacing w:after="120" w:line="276" w:lineRule="auto"/>
              <w:jc w:val="both"/>
              <w:rPr>
                <w:rFonts w:ascii="Cambria" w:hAnsi="Cambria"/>
              </w:rPr>
            </w:pPr>
          </w:p>
        </w:tc>
        <w:tc>
          <w:tcPr>
            <w:tcW w:w="1553" w:type="dxa"/>
          </w:tcPr>
          <w:p w14:paraId="208E48CD" w14:textId="77777777" w:rsidR="00873670" w:rsidRPr="002F6860" w:rsidRDefault="00873670" w:rsidP="00873670">
            <w:pPr>
              <w:tabs>
                <w:tab w:val="right" w:pos="6521"/>
              </w:tabs>
              <w:bidi w:val="0"/>
              <w:spacing w:after="120" w:line="276" w:lineRule="auto"/>
              <w:jc w:val="both"/>
              <w:rPr>
                <w:rFonts w:ascii="Cambria" w:hAnsi="Cambria"/>
              </w:rPr>
            </w:pPr>
          </w:p>
        </w:tc>
      </w:tr>
      <w:tr w:rsidR="00873670" w:rsidRPr="002F6860" w14:paraId="13EF8F3E" w14:textId="77777777" w:rsidTr="00873670">
        <w:tc>
          <w:tcPr>
            <w:tcW w:w="2547" w:type="dxa"/>
          </w:tcPr>
          <w:p w14:paraId="2839230C" w14:textId="77777777" w:rsidR="00873670" w:rsidRPr="002F6860" w:rsidRDefault="00873670" w:rsidP="00873670">
            <w:pPr>
              <w:tabs>
                <w:tab w:val="right" w:pos="6521"/>
              </w:tabs>
              <w:bidi w:val="0"/>
              <w:spacing w:after="120" w:line="276" w:lineRule="auto"/>
              <w:jc w:val="both"/>
              <w:rPr>
                <w:rFonts w:ascii="Cambria" w:hAnsi="Cambria"/>
              </w:rPr>
            </w:pPr>
          </w:p>
          <w:p w14:paraId="3FE29580" w14:textId="781A68F3" w:rsidR="00EF27AB" w:rsidRPr="002F6860" w:rsidRDefault="00EF27AB" w:rsidP="00EF27AB">
            <w:pPr>
              <w:tabs>
                <w:tab w:val="right" w:pos="6521"/>
              </w:tabs>
              <w:bidi w:val="0"/>
              <w:spacing w:after="120" w:line="276" w:lineRule="auto"/>
              <w:jc w:val="both"/>
              <w:rPr>
                <w:rFonts w:ascii="Cambria" w:hAnsi="Cambria"/>
              </w:rPr>
            </w:pPr>
          </w:p>
        </w:tc>
        <w:tc>
          <w:tcPr>
            <w:tcW w:w="3402" w:type="dxa"/>
          </w:tcPr>
          <w:p w14:paraId="728E224B" w14:textId="77777777" w:rsidR="00873670" w:rsidRPr="002F6860" w:rsidRDefault="00873670" w:rsidP="00873670">
            <w:pPr>
              <w:tabs>
                <w:tab w:val="right" w:pos="6521"/>
              </w:tabs>
              <w:bidi w:val="0"/>
              <w:spacing w:after="120" w:line="276" w:lineRule="auto"/>
              <w:jc w:val="both"/>
              <w:rPr>
                <w:rFonts w:ascii="Cambria" w:hAnsi="Cambria"/>
              </w:rPr>
            </w:pPr>
          </w:p>
        </w:tc>
        <w:tc>
          <w:tcPr>
            <w:tcW w:w="2126" w:type="dxa"/>
          </w:tcPr>
          <w:p w14:paraId="51C68C6F" w14:textId="77777777" w:rsidR="00873670" w:rsidRPr="002F6860" w:rsidRDefault="00873670" w:rsidP="00873670">
            <w:pPr>
              <w:tabs>
                <w:tab w:val="right" w:pos="6521"/>
              </w:tabs>
              <w:bidi w:val="0"/>
              <w:spacing w:after="120" w:line="276" w:lineRule="auto"/>
              <w:jc w:val="both"/>
              <w:rPr>
                <w:rFonts w:ascii="Cambria" w:hAnsi="Cambria"/>
              </w:rPr>
            </w:pPr>
          </w:p>
        </w:tc>
        <w:tc>
          <w:tcPr>
            <w:tcW w:w="1553" w:type="dxa"/>
          </w:tcPr>
          <w:p w14:paraId="49065B76" w14:textId="77777777" w:rsidR="00873670" w:rsidRPr="002F6860" w:rsidRDefault="00873670" w:rsidP="00873670">
            <w:pPr>
              <w:tabs>
                <w:tab w:val="right" w:pos="6521"/>
              </w:tabs>
              <w:bidi w:val="0"/>
              <w:spacing w:after="120" w:line="276" w:lineRule="auto"/>
              <w:jc w:val="both"/>
              <w:rPr>
                <w:rFonts w:ascii="Cambria" w:hAnsi="Cambria"/>
              </w:rPr>
            </w:pPr>
          </w:p>
        </w:tc>
      </w:tr>
      <w:tr w:rsidR="00873670" w:rsidRPr="002F6860" w14:paraId="6279AB16" w14:textId="77777777" w:rsidTr="00873670">
        <w:tc>
          <w:tcPr>
            <w:tcW w:w="2547" w:type="dxa"/>
          </w:tcPr>
          <w:p w14:paraId="7920A8D7" w14:textId="77777777" w:rsidR="00873670" w:rsidRPr="002F6860" w:rsidRDefault="00873670" w:rsidP="00873670">
            <w:pPr>
              <w:tabs>
                <w:tab w:val="right" w:pos="6521"/>
              </w:tabs>
              <w:bidi w:val="0"/>
              <w:spacing w:after="120" w:line="276" w:lineRule="auto"/>
              <w:jc w:val="both"/>
              <w:rPr>
                <w:rFonts w:ascii="Cambria" w:hAnsi="Cambria"/>
              </w:rPr>
            </w:pPr>
          </w:p>
          <w:p w14:paraId="6856FB0A" w14:textId="33024513" w:rsidR="00EF27AB" w:rsidRPr="002F6860" w:rsidRDefault="00EF27AB" w:rsidP="00EF27AB">
            <w:pPr>
              <w:tabs>
                <w:tab w:val="right" w:pos="6521"/>
              </w:tabs>
              <w:bidi w:val="0"/>
              <w:spacing w:after="120" w:line="276" w:lineRule="auto"/>
              <w:jc w:val="both"/>
              <w:rPr>
                <w:rFonts w:ascii="Cambria" w:hAnsi="Cambria"/>
              </w:rPr>
            </w:pPr>
          </w:p>
        </w:tc>
        <w:tc>
          <w:tcPr>
            <w:tcW w:w="3402" w:type="dxa"/>
          </w:tcPr>
          <w:p w14:paraId="6BE98D57" w14:textId="77777777" w:rsidR="00873670" w:rsidRPr="002F6860" w:rsidRDefault="00873670" w:rsidP="00873670">
            <w:pPr>
              <w:tabs>
                <w:tab w:val="right" w:pos="6521"/>
              </w:tabs>
              <w:bidi w:val="0"/>
              <w:spacing w:after="120" w:line="276" w:lineRule="auto"/>
              <w:jc w:val="both"/>
              <w:rPr>
                <w:rFonts w:ascii="Cambria" w:hAnsi="Cambria"/>
              </w:rPr>
            </w:pPr>
          </w:p>
        </w:tc>
        <w:tc>
          <w:tcPr>
            <w:tcW w:w="2126" w:type="dxa"/>
          </w:tcPr>
          <w:p w14:paraId="79E03338" w14:textId="77777777" w:rsidR="00873670" w:rsidRPr="002F6860" w:rsidRDefault="00873670" w:rsidP="00873670">
            <w:pPr>
              <w:tabs>
                <w:tab w:val="right" w:pos="6521"/>
              </w:tabs>
              <w:bidi w:val="0"/>
              <w:spacing w:after="120" w:line="276" w:lineRule="auto"/>
              <w:jc w:val="both"/>
              <w:rPr>
                <w:rFonts w:ascii="Cambria" w:hAnsi="Cambria"/>
              </w:rPr>
            </w:pPr>
          </w:p>
        </w:tc>
        <w:tc>
          <w:tcPr>
            <w:tcW w:w="1553" w:type="dxa"/>
          </w:tcPr>
          <w:p w14:paraId="2919EBD9" w14:textId="77777777" w:rsidR="00873670" w:rsidRPr="002F6860" w:rsidRDefault="00873670" w:rsidP="00873670">
            <w:pPr>
              <w:tabs>
                <w:tab w:val="right" w:pos="6521"/>
              </w:tabs>
              <w:bidi w:val="0"/>
              <w:spacing w:after="120" w:line="276" w:lineRule="auto"/>
              <w:jc w:val="both"/>
              <w:rPr>
                <w:rFonts w:ascii="Cambria" w:hAnsi="Cambria"/>
              </w:rPr>
            </w:pPr>
          </w:p>
        </w:tc>
      </w:tr>
      <w:tr w:rsidR="00873670" w:rsidRPr="002F6860" w14:paraId="51787655" w14:textId="77777777" w:rsidTr="00873670">
        <w:tc>
          <w:tcPr>
            <w:tcW w:w="2547" w:type="dxa"/>
          </w:tcPr>
          <w:p w14:paraId="3D150462" w14:textId="77777777" w:rsidR="00873670" w:rsidRPr="002F6860" w:rsidRDefault="00873670" w:rsidP="00873670">
            <w:pPr>
              <w:tabs>
                <w:tab w:val="right" w:pos="6521"/>
              </w:tabs>
              <w:bidi w:val="0"/>
              <w:spacing w:after="120" w:line="276" w:lineRule="auto"/>
              <w:jc w:val="both"/>
              <w:rPr>
                <w:rFonts w:ascii="Cambria" w:hAnsi="Cambria"/>
              </w:rPr>
            </w:pPr>
          </w:p>
          <w:p w14:paraId="70A5613A" w14:textId="74FA301F" w:rsidR="00EF27AB" w:rsidRPr="002F6860" w:rsidRDefault="00EF27AB" w:rsidP="00EF27AB">
            <w:pPr>
              <w:tabs>
                <w:tab w:val="right" w:pos="6521"/>
              </w:tabs>
              <w:bidi w:val="0"/>
              <w:spacing w:after="120" w:line="276" w:lineRule="auto"/>
              <w:jc w:val="both"/>
              <w:rPr>
                <w:rFonts w:ascii="Cambria" w:hAnsi="Cambria"/>
              </w:rPr>
            </w:pPr>
          </w:p>
        </w:tc>
        <w:tc>
          <w:tcPr>
            <w:tcW w:w="3402" w:type="dxa"/>
          </w:tcPr>
          <w:p w14:paraId="138FE00A" w14:textId="77777777" w:rsidR="00873670" w:rsidRPr="002F6860" w:rsidRDefault="00873670" w:rsidP="00873670">
            <w:pPr>
              <w:tabs>
                <w:tab w:val="right" w:pos="6521"/>
              </w:tabs>
              <w:bidi w:val="0"/>
              <w:spacing w:after="120" w:line="276" w:lineRule="auto"/>
              <w:jc w:val="both"/>
              <w:rPr>
                <w:rFonts w:ascii="Cambria" w:hAnsi="Cambria"/>
              </w:rPr>
            </w:pPr>
          </w:p>
        </w:tc>
        <w:tc>
          <w:tcPr>
            <w:tcW w:w="2126" w:type="dxa"/>
          </w:tcPr>
          <w:p w14:paraId="11929DC0" w14:textId="77777777" w:rsidR="00873670" w:rsidRPr="002F6860" w:rsidRDefault="00873670" w:rsidP="00873670">
            <w:pPr>
              <w:tabs>
                <w:tab w:val="right" w:pos="6521"/>
              </w:tabs>
              <w:bidi w:val="0"/>
              <w:spacing w:after="120" w:line="276" w:lineRule="auto"/>
              <w:jc w:val="both"/>
              <w:rPr>
                <w:rFonts w:ascii="Cambria" w:hAnsi="Cambria"/>
              </w:rPr>
            </w:pPr>
          </w:p>
        </w:tc>
        <w:tc>
          <w:tcPr>
            <w:tcW w:w="1553" w:type="dxa"/>
          </w:tcPr>
          <w:p w14:paraId="40BA987B" w14:textId="77777777" w:rsidR="00873670" w:rsidRPr="002F6860" w:rsidRDefault="00873670" w:rsidP="00873670">
            <w:pPr>
              <w:tabs>
                <w:tab w:val="right" w:pos="6521"/>
              </w:tabs>
              <w:bidi w:val="0"/>
              <w:spacing w:after="120" w:line="276" w:lineRule="auto"/>
              <w:jc w:val="both"/>
              <w:rPr>
                <w:rFonts w:ascii="Cambria" w:hAnsi="Cambria"/>
              </w:rPr>
            </w:pPr>
          </w:p>
        </w:tc>
      </w:tr>
    </w:tbl>
    <w:p w14:paraId="1A99C45B" w14:textId="6B4D1FE0" w:rsidR="00873670" w:rsidRPr="002F6860" w:rsidRDefault="00873670" w:rsidP="00873670">
      <w:pPr>
        <w:tabs>
          <w:tab w:val="right" w:pos="6521"/>
        </w:tabs>
        <w:bidi w:val="0"/>
        <w:spacing w:after="120" w:line="276" w:lineRule="auto"/>
        <w:jc w:val="both"/>
        <w:rPr>
          <w:rFonts w:ascii="Cambria" w:hAnsi="Cambria"/>
        </w:rPr>
      </w:pPr>
    </w:p>
    <w:p w14:paraId="4D6A0FD2" w14:textId="2C95016C" w:rsidR="00873670" w:rsidRPr="002F6860" w:rsidRDefault="00873670" w:rsidP="00873670">
      <w:pPr>
        <w:tabs>
          <w:tab w:val="decimal" w:pos="6521"/>
        </w:tabs>
        <w:bidi w:val="0"/>
        <w:spacing w:after="120" w:line="276" w:lineRule="auto"/>
        <w:jc w:val="both"/>
        <w:rPr>
          <w:rFonts w:ascii="Cambria" w:hAnsi="Cambria"/>
          <w:u w:val="single"/>
        </w:rPr>
      </w:pPr>
      <w:r w:rsidRPr="002F6860">
        <w:rPr>
          <w:rFonts w:ascii="Cambria" w:hAnsi="Cambria"/>
        </w:rPr>
        <w:t>Approval by Safety Supervisor</w:t>
      </w:r>
      <w:r w:rsidR="002F6860" w:rsidRPr="002F6860">
        <w:rPr>
          <w:rFonts w:ascii="Cambria" w:hAnsi="Cambria"/>
        </w:rPr>
        <w:t xml:space="preserve"> </w:t>
      </w:r>
      <w:r w:rsidRPr="002F6860">
        <w:rPr>
          <w:rFonts w:ascii="Cambria" w:hAnsi="Cambria"/>
          <w:u w:val="single"/>
        </w:rPr>
        <w:tab/>
      </w:r>
    </w:p>
    <w:p w14:paraId="78EDD875" w14:textId="5E48E2E4" w:rsidR="00873670" w:rsidRPr="002F6860" w:rsidRDefault="00873670" w:rsidP="00873670">
      <w:pPr>
        <w:tabs>
          <w:tab w:val="right" w:pos="6521"/>
        </w:tabs>
        <w:bidi w:val="0"/>
        <w:spacing w:after="120" w:line="276" w:lineRule="auto"/>
        <w:jc w:val="both"/>
        <w:rPr>
          <w:rFonts w:ascii="Cambria" w:hAnsi="Cambria"/>
        </w:rPr>
      </w:pPr>
      <w:r w:rsidRPr="002F6860">
        <w:rPr>
          <w:rFonts w:ascii="Cambria" w:hAnsi="Cambria"/>
        </w:rPr>
        <w:t>Signature of person in charge</w:t>
      </w:r>
      <w:r w:rsidR="002F6860" w:rsidRPr="002F6860">
        <w:rPr>
          <w:rFonts w:ascii="Cambria" w:hAnsi="Cambria"/>
        </w:rPr>
        <w:t xml:space="preserve"> </w:t>
      </w:r>
      <w:r w:rsidRPr="002F6860">
        <w:rPr>
          <w:rFonts w:ascii="Cambria" w:hAnsi="Cambria"/>
          <w:u w:val="single"/>
        </w:rPr>
        <w:tab/>
      </w:r>
      <w:r w:rsidR="002F6860" w:rsidRPr="002F6860">
        <w:rPr>
          <w:rFonts w:ascii="Cambria" w:hAnsi="Cambria"/>
        </w:rPr>
        <w:t xml:space="preserve"> </w:t>
      </w:r>
    </w:p>
    <w:p w14:paraId="08CCB69C" w14:textId="3086373E" w:rsidR="00873670" w:rsidRPr="002F6860" w:rsidRDefault="00873670" w:rsidP="00873670">
      <w:pPr>
        <w:tabs>
          <w:tab w:val="right" w:pos="6521"/>
        </w:tabs>
        <w:bidi w:val="0"/>
        <w:spacing w:after="120" w:line="276" w:lineRule="auto"/>
        <w:jc w:val="both"/>
        <w:rPr>
          <w:rFonts w:ascii="Cambria" w:hAnsi="Cambria"/>
        </w:rPr>
      </w:pPr>
    </w:p>
    <w:p w14:paraId="280224AF" w14:textId="77777777" w:rsidR="00873670" w:rsidRPr="002F6860" w:rsidRDefault="00873670" w:rsidP="00873670">
      <w:pPr>
        <w:tabs>
          <w:tab w:val="right" w:pos="6521"/>
        </w:tabs>
        <w:bidi w:val="0"/>
        <w:spacing w:after="120" w:line="276" w:lineRule="auto"/>
        <w:jc w:val="both"/>
        <w:rPr>
          <w:rFonts w:ascii="Cambria" w:hAnsi="Cambria"/>
        </w:rPr>
      </w:pPr>
    </w:p>
    <w:p w14:paraId="6CAEFE12" w14:textId="792495E3" w:rsidR="00042884" w:rsidRPr="002F6860" w:rsidRDefault="00042884">
      <w:pPr>
        <w:bidi w:val="0"/>
        <w:rPr>
          <w:rFonts w:ascii="Cambria" w:hAnsi="Cambria"/>
        </w:rPr>
      </w:pPr>
    </w:p>
    <w:bookmarkEnd w:id="0"/>
    <w:p w14:paraId="5ABBFC0E" w14:textId="77777777" w:rsidR="00042884" w:rsidRPr="002F6860" w:rsidRDefault="00042884" w:rsidP="00042884">
      <w:pPr>
        <w:rPr>
          <w:rtl/>
        </w:rPr>
      </w:pPr>
    </w:p>
    <w:sectPr w:rsidR="00042884" w:rsidRPr="002F6860" w:rsidSect="00275AF1">
      <w:headerReference w:type="default" r:id="rId9"/>
      <w:endnotePr>
        <w:numFmt w:val="lowerLetter"/>
      </w:endnotePr>
      <w:pgSz w:w="11906" w:h="16838"/>
      <w:pgMar w:top="1276" w:right="1134" w:bottom="851" w:left="1134" w:header="720" w:footer="720"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3C6BB" w14:textId="77777777" w:rsidR="00C60537" w:rsidRDefault="00C60537">
      <w:r>
        <w:separator/>
      </w:r>
    </w:p>
  </w:endnote>
  <w:endnote w:type="continuationSeparator" w:id="0">
    <w:p w14:paraId="7CB0B139" w14:textId="77777777" w:rsidR="00C60537" w:rsidRDefault="00C6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518ED" w14:textId="77777777" w:rsidR="00C60537" w:rsidRDefault="00C60537" w:rsidP="00A35795">
      <w:pPr>
        <w:bidi w:val="0"/>
      </w:pPr>
      <w:r>
        <w:separator/>
      </w:r>
    </w:p>
  </w:footnote>
  <w:footnote w:type="continuationSeparator" w:id="0">
    <w:p w14:paraId="07FE3A28" w14:textId="77777777" w:rsidR="00C60537" w:rsidRDefault="00C60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3C93" w14:textId="77777777" w:rsidR="007C59D7" w:rsidRPr="00485037" w:rsidRDefault="007C59D7" w:rsidP="007C59D7">
    <w:pPr>
      <w:pStyle w:val="Header"/>
      <w:bidi w:val="0"/>
      <w:jc w:val="center"/>
      <w:rPr>
        <w:rFonts w:ascii="Cambria" w:hAnsi="Cambria"/>
        <w:b/>
        <w:bCs/>
        <w:sz w:val="26"/>
        <w:szCs w:val="26"/>
      </w:rPr>
    </w:pPr>
    <w:r w:rsidRPr="00485037">
      <w:rPr>
        <w:rFonts w:ascii="Cambria" w:hAnsi="Cambria"/>
        <w:b/>
        <w:bCs/>
        <w:sz w:val="26"/>
        <w:szCs w:val="26"/>
      </w:rPr>
      <w:t>Tel Aviv University</w:t>
    </w:r>
  </w:p>
  <w:p w14:paraId="53EBC332" w14:textId="19FC7C3C" w:rsidR="007C59D7" w:rsidRPr="00485037" w:rsidRDefault="007C59D7" w:rsidP="007C59D7">
    <w:pPr>
      <w:pStyle w:val="Header"/>
      <w:bidi w:val="0"/>
      <w:jc w:val="center"/>
      <w:rPr>
        <w:rFonts w:ascii="Cambria" w:hAnsi="Cambria"/>
        <w:szCs w:val="24"/>
      </w:rPr>
    </w:pPr>
    <w:r w:rsidRPr="00485037">
      <w:rPr>
        <w:rFonts w:ascii="Cambria" w:hAnsi="Cambria"/>
        <w:szCs w:val="24"/>
      </w:rPr>
      <w:t xml:space="preserve"> Safety Unit</w:t>
    </w:r>
  </w:p>
  <w:p w14:paraId="16AC2F4E" w14:textId="77777777" w:rsidR="007C59D7" w:rsidRPr="00485037" w:rsidRDefault="007C59D7" w:rsidP="007C59D7">
    <w:pPr>
      <w:pStyle w:val="Header"/>
      <w:bidi w:val="0"/>
      <w:rPr>
        <w:rFonts w:ascii="Cambria" w:hAnsi="Cambria"/>
        <w:szCs w:val="24"/>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261"/>
      <w:gridCol w:w="1417"/>
      <w:gridCol w:w="851"/>
      <w:gridCol w:w="2410"/>
      <w:gridCol w:w="2126"/>
    </w:tblGrid>
    <w:tr w:rsidR="007C59D7" w:rsidRPr="00151A34" w14:paraId="10F27237" w14:textId="77777777" w:rsidTr="00151A34">
      <w:trPr>
        <w:jc w:val="center"/>
      </w:trPr>
      <w:tc>
        <w:tcPr>
          <w:tcW w:w="3261" w:type="dxa"/>
          <w:tcBorders>
            <w:bottom w:val="single" w:sz="4" w:space="0" w:color="auto"/>
          </w:tcBorders>
        </w:tcPr>
        <w:p w14:paraId="1C51A689" w14:textId="160169BF" w:rsidR="00151A34" w:rsidRPr="00151A34" w:rsidRDefault="00151A34" w:rsidP="00EA7EFE">
          <w:pPr>
            <w:pStyle w:val="Header"/>
            <w:bidi w:val="0"/>
            <w:rPr>
              <w:rFonts w:ascii="Cambria" w:hAnsi="Cambria"/>
              <w:b/>
              <w:bCs/>
              <w:szCs w:val="24"/>
            </w:rPr>
          </w:pPr>
          <w:r w:rsidRPr="00151A34">
            <w:rPr>
              <w:rFonts w:ascii="Cambria" w:hAnsi="Cambria"/>
              <w:b/>
              <w:bCs/>
              <w:szCs w:val="24"/>
            </w:rPr>
            <w:t>Tel Aviv University</w:t>
          </w:r>
        </w:p>
        <w:p w14:paraId="669F8A84" w14:textId="0CFB35F5" w:rsidR="007C59D7" w:rsidRPr="00151A34" w:rsidRDefault="007C59D7" w:rsidP="00151A34">
          <w:pPr>
            <w:pStyle w:val="Header"/>
            <w:bidi w:val="0"/>
            <w:rPr>
              <w:rFonts w:ascii="Cambria" w:hAnsi="Cambria"/>
              <w:b/>
              <w:bCs/>
              <w:sz w:val="28"/>
              <w:szCs w:val="28"/>
              <w:u w:val="single"/>
            </w:rPr>
          </w:pPr>
          <w:r w:rsidRPr="00151A34">
            <w:rPr>
              <w:rFonts w:ascii="Cambria" w:hAnsi="Cambria"/>
              <w:b/>
              <w:bCs/>
              <w:szCs w:val="24"/>
            </w:rPr>
            <w:t>Safety Directives</w:t>
          </w:r>
        </w:p>
      </w:tc>
      <w:tc>
        <w:tcPr>
          <w:tcW w:w="1417" w:type="dxa"/>
          <w:tcBorders>
            <w:bottom w:val="single" w:sz="4" w:space="0" w:color="auto"/>
          </w:tcBorders>
        </w:tcPr>
        <w:p w14:paraId="34B6407A" w14:textId="77777777" w:rsidR="00BE22B9" w:rsidRPr="00151A34" w:rsidRDefault="00151A34" w:rsidP="00BE22B9">
          <w:pPr>
            <w:pStyle w:val="Header"/>
            <w:bidi w:val="0"/>
            <w:jc w:val="center"/>
            <w:rPr>
              <w:rFonts w:ascii="Cambria" w:hAnsi="Cambria"/>
              <w:b/>
              <w:bCs/>
            </w:rPr>
          </w:pPr>
          <w:r w:rsidRPr="00151A34">
            <w:rPr>
              <w:rFonts w:ascii="Cambria" w:hAnsi="Cambria"/>
              <w:b/>
              <w:bCs/>
              <w:u w:val="single"/>
            </w:rPr>
            <w:t>Page No</w:t>
          </w:r>
          <w:r w:rsidRPr="00151A34">
            <w:rPr>
              <w:rFonts w:ascii="Cambria" w:hAnsi="Cambria"/>
              <w:b/>
              <w:bCs/>
            </w:rPr>
            <w:t>.</w:t>
          </w:r>
        </w:p>
        <w:p w14:paraId="1191D93A" w14:textId="19D46B9E" w:rsidR="00151A34" w:rsidRPr="00151A34" w:rsidRDefault="00151A34" w:rsidP="00151A34">
          <w:pPr>
            <w:pStyle w:val="Header"/>
            <w:bidi w:val="0"/>
            <w:jc w:val="center"/>
            <w:rPr>
              <w:rFonts w:ascii="Cambria" w:hAnsi="Cambria"/>
              <w:b/>
              <w:bCs/>
            </w:rPr>
          </w:pPr>
          <w:r w:rsidRPr="00151A34">
            <w:rPr>
              <w:rFonts w:ascii="Cambria" w:hAnsi="Cambria"/>
              <w:b/>
              <w:bCs/>
            </w:rPr>
            <w:t>Out of</w:t>
          </w:r>
        </w:p>
      </w:tc>
      <w:tc>
        <w:tcPr>
          <w:tcW w:w="851" w:type="dxa"/>
          <w:tcBorders>
            <w:bottom w:val="single" w:sz="4" w:space="0" w:color="auto"/>
          </w:tcBorders>
        </w:tcPr>
        <w:p w14:paraId="49B994E3" w14:textId="5B185032" w:rsidR="00EA7EFE" w:rsidRPr="00151A34" w:rsidRDefault="00EA7EFE" w:rsidP="00EA7EFE">
          <w:pPr>
            <w:pStyle w:val="Header"/>
            <w:bidi w:val="0"/>
            <w:jc w:val="center"/>
            <w:rPr>
              <w:rFonts w:ascii="Cambria" w:hAnsi="Cambria"/>
              <w:b/>
              <w:bCs/>
            </w:rPr>
          </w:pPr>
          <w:r w:rsidRPr="00151A34">
            <w:rPr>
              <w:rFonts w:ascii="Cambria" w:hAnsi="Cambria"/>
              <w:b/>
              <w:bCs/>
            </w:rPr>
            <w:fldChar w:fldCharType="begin"/>
          </w:r>
          <w:r w:rsidRPr="00151A34">
            <w:rPr>
              <w:rFonts w:ascii="Cambria" w:hAnsi="Cambria"/>
              <w:b/>
              <w:bCs/>
            </w:rPr>
            <w:instrText xml:space="preserve"> PAGE   \* MERGEFORMAT </w:instrText>
          </w:r>
          <w:r w:rsidRPr="00151A34">
            <w:rPr>
              <w:rFonts w:ascii="Cambria" w:hAnsi="Cambria"/>
              <w:b/>
              <w:bCs/>
            </w:rPr>
            <w:fldChar w:fldCharType="separate"/>
          </w:r>
          <w:r w:rsidR="002F6860">
            <w:rPr>
              <w:rFonts w:ascii="Cambria" w:hAnsi="Cambria"/>
              <w:b/>
              <w:bCs/>
              <w:noProof/>
            </w:rPr>
            <w:t>1</w:t>
          </w:r>
          <w:r w:rsidRPr="00151A34">
            <w:rPr>
              <w:rFonts w:ascii="Cambria" w:hAnsi="Cambria"/>
              <w:b/>
              <w:bCs/>
            </w:rPr>
            <w:fldChar w:fldCharType="end"/>
          </w:r>
          <w:r w:rsidRPr="00151A34">
            <w:rPr>
              <w:rFonts w:ascii="Cambria" w:hAnsi="Cambria"/>
              <w:b/>
              <w:bCs/>
            </w:rPr>
            <w:t xml:space="preserve"> </w:t>
          </w:r>
        </w:p>
        <w:p w14:paraId="23472F6F" w14:textId="6E25DC77" w:rsidR="007C59D7" w:rsidRPr="00151A34" w:rsidRDefault="00EA7EFE" w:rsidP="00EA7EFE">
          <w:pPr>
            <w:pStyle w:val="Header"/>
            <w:bidi w:val="0"/>
            <w:jc w:val="center"/>
            <w:rPr>
              <w:rFonts w:ascii="Cambria" w:hAnsi="Cambria"/>
              <w:b/>
              <w:bCs/>
            </w:rPr>
          </w:pPr>
          <w:r w:rsidRPr="00151A34">
            <w:rPr>
              <w:rFonts w:ascii="Cambria" w:hAnsi="Cambria"/>
              <w:b/>
              <w:bCs/>
            </w:rPr>
            <w:fldChar w:fldCharType="begin"/>
          </w:r>
          <w:r w:rsidRPr="00151A34">
            <w:rPr>
              <w:rFonts w:ascii="Cambria" w:hAnsi="Cambria"/>
              <w:b/>
              <w:bCs/>
            </w:rPr>
            <w:instrText xml:space="preserve"> NUMPAGES   \* MERGEFORMAT </w:instrText>
          </w:r>
          <w:r w:rsidRPr="00151A34">
            <w:rPr>
              <w:rFonts w:ascii="Cambria" w:hAnsi="Cambria"/>
              <w:b/>
              <w:bCs/>
            </w:rPr>
            <w:fldChar w:fldCharType="separate"/>
          </w:r>
          <w:r w:rsidR="002F6860">
            <w:rPr>
              <w:rFonts w:ascii="Cambria" w:hAnsi="Cambria"/>
              <w:b/>
              <w:bCs/>
              <w:noProof/>
            </w:rPr>
            <w:t>3</w:t>
          </w:r>
          <w:r w:rsidRPr="00151A34">
            <w:rPr>
              <w:rFonts w:ascii="Cambria" w:hAnsi="Cambria"/>
              <w:b/>
              <w:bCs/>
            </w:rPr>
            <w:fldChar w:fldCharType="end"/>
          </w:r>
          <w:r w:rsidRPr="00151A34">
            <w:rPr>
              <w:rFonts w:ascii="Cambria" w:hAnsi="Cambria"/>
              <w:b/>
              <w:bCs/>
            </w:rPr>
            <w:t xml:space="preserve"> </w:t>
          </w:r>
        </w:p>
        <w:p w14:paraId="7CF372FD" w14:textId="0BDA6E7A" w:rsidR="007C59D7" w:rsidRPr="00151A34" w:rsidRDefault="007C59D7" w:rsidP="00EA7EFE">
          <w:pPr>
            <w:pStyle w:val="Header"/>
            <w:bidi w:val="0"/>
            <w:jc w:val="center"/>
            <w:rPr>
              <w:rFonts w:ascii="Cambria" w:hAnsi="Cambria"/>
              <w:b/>
              <w:bCs/>
            </w:rPr>
          </w:pPr>
        </w:p>
      </w:tc>
      <w:tc>
        <w:tcPr>
          <w:tcW w:w="2410" w:type="dxa"/>
          <w:tcBorders>
            <w:bottom w:val="single" w:sz="4" w:space="0" w:color="auto"/>
          </w:tcBorders>
        </w:tcPr>
        <w:p w14:paraId="228F408F" w14:textId="77777777" w:rsidR="007C59D7" w:rsidRPr="00151A34" w:rsidRDefault="007C59D7" w:rsidP="00EA7EFE">
          <w:pPr>
            <w:pStyle w:val="Header"/>
            <w:bidi w:val="0"/>
            <w:jc w:val="center"/>
            <w:rPr>
              <w:rFonts w:ascii="Cambria" w:hAnsi="Cambria"/>
              <w:b/>
              <w:bCs/>
            </w:rPr>
          </w:pPr>
          <w:r w:rsidRPr="00151A34">
            <w:rPr>
              <w:rFonts w:ascii="Cambria" w:hAnsi="Cambria"/>
              <w:b/>
              <w:bCs/>
              <w:u w:val="single"/>
            </w:rPr>
            <w:t>Date published</w:t>
          </w:r>
        </w:p>
        <w:p w14:paraId="6CAC701C" w14:textId="0E079474" w:rsidR="007C59D7" w:rsidRPr="00151A34" w:rsidRDefault="00042884" w:rsidP="00EA7EFE">
          <w:pPr>
            <w:pStyle w:val="Header"/>
            <w:bidi w:val="0"/>
            <w:jc w:val="center"/>
            <w:rPr>
              <w:rFonts w:ascii="Cambria" w:hAnsi="Cambria"/>
              <w:b/>
              <w:bCs/>
            </w:rPr>
          </w:pPr>
          <w:r>
            <w:rPr>
              <w:rFonts w:ascii="Cambria" w:hAnsi="Cambria"/>
              <w:b/>
              <w:bCs/>
            </w:rPr>
            <w:t>June 14,</w:t>
          </w:r>
          <w:r w:rsidR="00151A34" w:rsidRPr="00151A34">
            <w:rPr>
              <w:rFonts w:ascii="Cambria" w:hAnsi="Cambria"/>
              <w:b/>
              <w:bCs/>
            </w:rPr>
            <w:t xml:space="preserve"> 2015</w:t>
          </w:r>
        </w:p>
      </w:tc>
      <w:tc>
        <w:tcPr>
          <w:tcW w:w="2126" w:type="dxa"/>
          <w:tcBorders>
            <w:bottom w:val="single" w:sz="4" w:space="0" w:color="auto"/>
          </w:tcBorders>
        </w:tcPr>
        <w:p w14:paraId="2E55CAEC" w14:textId="77777777" w:rsidR="007C59D7" w:rsidRPr="00151A34" w:rsidRDefault="007C59D7" w:rsidP="00EA7EFE">
          <w:pPr>
            <w:pStyle w:val="Header"/>
            <w:bidi w:val="0"/>
            <w:jc w:val="center"/>
            <w:rPr>
              <w:rFonts w:ascii="Cambria" w:hAnsi="Cambria"/>
              <w:b/>
              <w:bCs/>
            </w:rPr>
          </w:pPr>
          <w:r w:rsidRPr="00151A34">
            <w:rPr>
              <w:rFonts w:ascii="Cambria" w:hAnsi="Cambria"/>
              <w:b/>
              <w:bCs/>
              <w:u w:val="single"/>
            </w:rPr>
            <w:t>Directive No.</w:t>
          </w:r>
        </w:p>
        <w:p w14:paraId="2C56972D" w14:textId="45232428" w:rsidR="007C59D7" w:rsidRPr="00151A34" w:rsidRDefault="007C59D7" w:rsidP="00EA7EFE">
          <w:pPr>
            <w:pStyle w:val="Header"/>
            <w:bidi w:val="0"/>
            <w:jc w:val="center"/>
            <w:rPr>
              <w:rFonts w:ascii="Cambria" w:hAnsi="Cambria"/>
              <w:b/>
              <w:bCs/>
            </w:rPr>
          </w:pPr>
          <w:r w:rsidRPr="00151A34">
            <w:rPr>
              <w:rFonts w:ascii="Cambria" w:hAnsi="Cambria"/>
              <w:b/>
              <w:bCs/>
            </w:rPr>
            <w:t>07-3</w:t>
          </w:r>
          <w:r w:rsidR="00151A34" w:rsidRPr="00151A34">
            <w:rPr>
              <w:rFonts w:ascii="Cambria" w:hAnsi="Cambria"/>
              <w:b/>
              <w:bCs/>
            </w:rPr>
            <w:t>4</w:t>
          </w:r>
          <w:r w:rsidR="00042884">
            <w:rPr>
              <w:rFonts w:ascii="Cambria" w:hAnsi="Cambria"/>
              <w:b/>
              <w:bCs/>
            </w:rPr>
            <w:t>4</w:t>
          </w:r>
        </w:p>
      </w:tc>
    </w:tr>
    <w:tr w:rsidR="007C59D7" w:rsidRPr="00F67AE6" w14:paraId="6A780CFB" w14:textId="77777777" w:rsidTr="00151A34">
      <w:trPr>
        <w:jc w:val="center"/>
      </w:trPr>
      <w:tc>
        <w:tcPr>
          <w:tcW w:w="10065" w:type="dxa"/>
          <w:gridSpan w:val="5"/>
          <w:tcBorders>
            <w:top w:val="single" w:sz="4" w:space="0" w:color="auto"/>
            <w:bottom w:val="single" w:sz="4" w:space="0" w:color="auto"/>
          </w:tcBorders>
        </w:tcPr>
        <w:p w14:paraId="40146BCA" w14:textId="36D55C74" w:rsidR="007C59D7" w:rsidRPr="00151A34" w:rsidRDefault="007C59D7" w:rsidP="00F67AE6">
          <w:pPr>
            <w:pStyle w:val="Header"/>
            <w:tabs>
              <w:tab w:val="clear" w:pos="4153"/>
              <w:tab w:val="right" w:pos="5707"/>
            </w:tabs>
            <w:bidi w:val="0"/>
            <w:spacing w:before="120" w:after="120"/>
            <w:rPr>
              <w:rFonts w:ascii="Cambria" w:hAnsi="Cambria"/>
              <w:szCs w:val="24"/>
              <w:u w:val="single"/>
            </w:rPr>
          </w:pPr>
          <w:r w:rsidRPr="00151A34">
            <w:rPr>
              <w:rFonts w:ascii="Cambria" w:hAnsi="Cambria"/>
              <w:b/>
              <w:bCs/>
              <w:szCs w:val="24"/>
            </w:rPr>
            <w:t>Name of Directive</w:t>
          </w:r>
          <w:r w:rsidR="002F6860">
            <w:rPr>
              <w:rFonts w:ascii="Cambria" w:hAnsi="Cambria"/>
              <w:b/>
              <w:bCs/>
              <w:szCs w:val="24"/>
            </w:rPr>
            <w:t xml:space="preserve">   </w:t>
          </w:r>
          <w:r w:rsidR="00042884">
            <w:rPr>
              <w:rFonts w:ascii="Cambria" w:hAnsi="Cambria"/>
              <w:b/>
              <w:bCs/>
              <w:szCs w:val="24"/>
            </w:rPr>
            <w:t>– University Safety</w:t>
          </w:r>
        </w:p>
      </w:tc>
    </w:tr>
  </w:tbl>
  <w:p w14:paraId="3433AF4A" w14:textId="237F4DE4" w:rsidR="00151A34" w:rsidRPr="00BE22B9" w:rsidRDefault="00151A34" w:rsidP="00151A34">
    <w:pPr>
      <w:pStyle w:val="Header"/>
      <w:bidi w:val="0"/>
      <w:spacing w:before="60"/>
      <w:jc w:val="right"/>
      <w:rPr>
        <w:sz w:val="20"/>
        <w:szCs w:val="20"/>
      </w:rPr>
    </w:pPr>
    <w:r>
      <w:rPr>
        <w:sz w:val="20"/>
        <w:szCs w:val="20"/>
      </w:rPr>
      <w:t>1</w:t>
    </w:r>
    <w:r w:rsidR="00042884">
      <w:rPr>
        <w:sz w:val="20"/>
        <w:szCs w:val="20"/>
      </w:rPr>
      <w:t>95730.doc</w:t>
    </w:r>
  </w:p>
  <w:p w14:paraId="659964B9" w14:textId="4166C337" w:rsidR="00AD22A3" w:rsidRDefault="00AD22A3" w:rsidP="00BE22B9">
    <w:pPr>
      <w:pStyle w:val="Header"/>
      <w:bidi w:val="0"/>
      <w:rPr>
        <w:sz w:val="20"/>
        <w:szCs w:val="20"/>
      </w:rPr>
    </w:pPr>
  </w:p>
  <w:p w14:paraId="1E5BDDAA" w14:textId="77777777" w:rsidR="00151A34" w:rsidRPr="00BE22B9" w:rsidRDefault="00151A34" w:rsidP="00151A34">
    <w:pPr>
      <w:pStyle w:val="Header"/>
      <w:bidi w:val="0"/>
      <w:rPr>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2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5387F"/>
    <w:multiLevelType w:val="hybridMultilevel"/>
    <w:tmpl w:val="6046F2C2"/>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
    <w:nsid w:val="10B056CD"/>
    <w:multiLevelType w:val="hybridMultilevel"/>
    <w:tmpl w:val="F862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D0C4C"/>
    <w:multiLevelType w:val="hybridMultilevel"/>
    <w:tmpl w:val="CB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A0BD5"/>
    <w:multiLevelType w:val="hybridMultilevel"/>
    <w:tmpl w:val="26944BD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40787"/>
    <w:multiLevelType w:val="hybridMultilevel"/>
    <w:tmpl w:val="1352A95A"/>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
    <w:nsid w:val="1BCA4486"/>
    <w:multiLevelType w:val="hybridMultilevel"/>
    <w:tmpl w:val="2B32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A7142"/>
    <w:multiLevelType w:val="multilevel"/>
    <w:tmpl w:val="D5F25594"/>
    <w:lvl w:ilvl="0">
      <w:start w:val="1"/>
      <w:numFmt w:val="decimal"/>
      <w:lvlText w:val="%1."/>
      <w:lvlJc w:val="left"/>
      <w:pPr>
        <w:tabs>
          <w:tab w:val="num" w:pos="718"/>
        </w:tabs>
        <w:ind w:left="718" w:hanging="690"/>
      </w:pPr>
    </w:lvl>
    <w:lvl w:ilvl="1">
      <w:start w:val="1"/>
      <w:numFmt w:val="decimal"/>
      <w:isLgl/>
      <w:lvlText w:val="%1.%2"/>
      <w:lvlJc w:val="left"/>
      <w:pPr>
        <w:tabs>
          <w:tab w:val="num" w:pos="1438"/>
        </w:tabs>
        <w:ind w:left="1438" w:hanging="720"/>
      </w:pPr>
    </w:lvl>
    <w:lvl w:ilvl="2">
      <w:start w:val="1"/>
      <w:numFmt w:val="decimal"/>
      <w:isLgl/>
      <w:lvlText w:val="%1.%2.%3"/>
      <w:lvlJc w:val="left"/>
      <w:pPr>
        <w:tabs>
          <w:tab w:val="num" w:pos="2128"/>
        </w:tabs>
        <w:ind w:left="2128" w:hanging="720"/>
      </w:pPr>
    </w:lvl>
    <w:lvl w:ilvl="3">
      <w:start w:val="1"/>
      <w:numFmt w:val="decimal"/>
      <w:isLgl/>
      <w:lvlText w:val="%1.%2.%3.%4"/>
      <w:lvlJc w:val="left"/>
      <w:pPr>
        <w:tabs>
          <w:tab w:val="num" w:pos="2818"/>
        </w:tabs>
        <w:ind w:left="2818" w:hanging="720"/>
      </w:pPr>
    </w:lvl>
    <w:lvl w:ilvl="4">
      <w:start w:val="1"/>
      <w:numFmt w:val="decimal"/>
      <w:isLgl/>
      <w:lvlText w:val="%1.%2.%3.%4.%5"/>
      <w:lvlJc w:val="left"/>
      <w:pPr>
        <w:tabs>
          <w:tab w:val="num" w:pos="3868"/>
        </w:tabs>
        <w:ind w:left="3868" w:hanging="1080"/>
      </w:pPr>
    </w:lvl>
    <w:lvl w:ilvl="5">
      <w:start w:val="1"/>
      <w:numFmt w:val="decimal"/>
      <w:isLgl/>
      <w:lvlText w:val="%1.%2.%3.%4.%5.%6"/>
      <w:lvlJc w:val="left"/>
      <w:pPr>
        <w:tabs>
          <w:tab w:val="num" w:pos="4558"/>
        </w:tabs>
        <w:ind w:left="4558" w:hanging="1080"/>
      </w:pPr>
    </w:lvl>
    <w:lvl w:ilvl="6">
      <w:start w:val="1"/>
      <w:numFmt w:val="decimal"/>
      <w:isLgl/>
      <w:lvlText w:val="%1.%2.%3.%4.%5.%6.%7"/>
      <w:lvlJc w:val="left"/>
      <w:pPr>
        <w:tabs>
          <w:tab w:val="num" w:pos="5248"/>
        </w:tabs>
        <w:ind w:left="5248" w:hanging="1080"/>
      </w:pPr>
    </w:lvl>
    <w:lvl w:ilvl="7">
      <w:start w:val="1"/>
      <w:numFmt w:val="decimal"/>
      <w:isLgl/>
      <w:lvlText w:val="%1.%2.%3.%4.%5.%6.%7.%8"/>
      <w:lvlJc w:val="left"/>
      <w:pPr>
        <w:tabs>
          <w:tab w:val="num" w:pos="6298"/>
        </w:tabs>
        <w:ind w:left="6298" w:hanging="1440"/>
      </w:pPr>
    </w:lvl>
    <w:lvl w:ilvl="8">
      <w:start w:val="1"/>
      <w:numFmt w:val="decimal"/>
      <w:isLgl/>
      <w:lvlText w:val="%1.%2.%3.%4.%5.%6.%7.%8.%9"/>
      <w:lvlJc w:val="left"/>
      <w:pPr>
        <w:tabs>
          <w:tab w:val="num" w:pos="6988"/>
        </w:tabs>
        <w:ind w:left="6988" w:hanging="1440"/>
      </w:pPr>
    </w:lvl>
  </w:abstractNum>
  <w:abstractNum w:abstractNumId="8">
    <w:nsid w:val="222A5C62"/>
    <w:multiLevelType w:val="hybridMultilevel"/>
    <w:tmpl w:val="D5687CD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nsid w:val="22DB7368"/>
    <w:multiLevelType w:val="hybridMultilevel"/>
    <w:tmpl w:val="77D8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47FCB"/>
    <w:multiLevelType w:val="hybridMultilevel"/>
    <w:tmpl w:val="C5DE4DEE"/>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1">
    <w:nsid w:val="297E0C2A"/>
    <w:multiLevelType w:val="hybridMultilevel"/>
    <w:tmpl w:val="97C6174E"/>
    <w:lvl w:ilvl="0" w:tplc="1F649FA8">
      <w:start w:val="3"/>
      <w:numFmt w:val="bullet"/>
      <w:lvlText w:val="-"/>
      <w:lvlJc w:val="left"/>
      <w:pPr>
        <w:ind w:left="720" w:hanging="360"/>
      </w:pPr>
      <w:rPr>
        <w:rFonts w:ascii="Tahoma" w:eastAsia="Times New Roman" w:hAnsi="Tahoma"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617B7"/>
    <w:multiLevelType w:val="hybridMultilevel"/>
    <w:tmpl w:val="DAA6A136"/>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64E90"/>
    <w:multiLevelType w:val="hybridMultilevel"/>
    <w:tmpl w:val="4D7CEA44"/>
    <w:lvl w:ilvl="0" w:tplc="5BA065C4">
      <w:start w:val="1"/>
      <w:numFmt w:val="bullet"/>
      <w:lvlText w:val="–"/>
      <w:lvlJc w:val="left"/>
      <w:pPr>
        <w:ind w:left="1145" w:hanging="360"/>
      </w:pPr>
      <w:rPr>
        <w:rFonts w:ascii="Arial" w:hAnsi="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3CB413BC"/>
    <w:multiLevelType w:val="hybridMultilevel"/>
    <w:tmpl w:val="80FEF674"/>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73098"/>
    <w:multiLevelType w:val="hybridMultilevel"/>
    <w:tmpl w:val="D5E08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27686"/>
    <w:multiLevelType w:val="hybridMultilevel"/>
    <w:tmpl w:val="88E8C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E7172"/>
    <w:multiLevelType w:val="hybridMultilevel"/>
    <w:tmpl w:val="4E6E6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A4858"/>
    <w:multiLevelType w:val="multilevel"/>
    <w:tmpl w:val="3FD05C20"/>
    <w:lvl w:ilvl="0">
      <w:start w:val="6"/>
      <w:numFmt w:val="decimal"/>
      <w:lvlText w:val="%1"/>
      <w:lvlJc w:val="left"/>
      <w:pPr>
        <w:tabs>
          <w:tab w:val="num" w:pos="600"/>
        </w:tabs>
        <w:ind w:left="600" w:right="600" w:hanging="600"/>
      </w:pPr>
      <w:rPr>
        <w:rFonts w:hint="cs"/>
      </w:rPr>
    </w:lvl>
    <w:lvl w:ilvl="1">
      <w:start w:val="3"/>
      <w:numFmt w:val="decimal"/>
      <w:lvlText w:val="%1.%2"/>
      <w:lvlJc w:val="left"/>
      <w:pPr>
        <w:tabs>
          <w:tab w:val="num" w:pos="1170"/>
        </w:tabs>
        <w:ind w:left="1170" w:right="1170" w:hanging="600"/>
      </w:pPr>
      <w:rPr>
        <w:rFonts w:hint="cs"/>
      </w:rPr>
    </w:lvl>
    <w:lvl w:ilvl="2">
      <w:start w:val="1"/>
      <w:numFmt w:val="decimal"/>
      <w:lvlText w:val="%1.%2.%3"/>
      <w:lvlJc w:val="left"/>
      <w:pPr>
        <w:tabs>
          <w:tab w:val="num" w:pos="1860"/>
        </w:tabs>
        <w:ind w:left="1860" w:right="1860" w:hanging="720"/>
      </w:pPr>
      <w:rPr>
        <w:rFonts w:hint="cs"/>
      </w:rPr>
    </w:lvl>
    <w:lvl w:ilvl="3">
      <w:start w:val="1"/>
      <w:numFmt w:val="decimal"/>
      <w:lvlText w:val="%1.%2.%3.%4"/>
      <w:lvlJc w:val="left"/>
      <w:pPr>
        <w:tabs>
          <w:tab w:val="num" w:pos="2430"/>
        </w:tabs>
        <w:ind w:left="2430" w:right="2430" w:hanging="720"/>
      </w:pPr>
      <w:rPr>
        <w:rFonts w:hint="cs"/>
      </w:rPr>
    </w:lvl>
    <w:lvl w:ilvl="4">
      <w:start w:val="1"/>
      <w:numFmt w:val="decimal"/>
      <w:lvlText w:val="%1.%2.%3.%4.%5"/>
      <w:lvlJc w:val="left"/>
      <w:pPr>
        <w:tabs>
          <w:tab w:val="num" w:pos="3360"/>
        </w:tabs>
        <w:ind w:left="3360" w:right="3360" w:hanging="1080"/>
      </w:pPr>
      <w:rPr>
        <w:rFonts w:hint="cs"/>
      </w:rPr>
    </w:lvl>
    <w:lvl w:ilvl="5">
      <w:start w:val="1"/>
      <w:numFmt w:val="decimal"/>
      <w:lvlText w:val="%1.%2.%3.%4.%5.%6"/>
      <w:lvlJc w:val="left"/>
      <w:pPr>
        <w:tabs>
          <w:tab w:val="num" w:pos="3930"/>
        </w:tabs>
        <w:ind w:left="3930" w:right="3930" w:hanging="1080"/>
      </w:pPr>
      <w:rPr>
        <w:rFonts w:hint="cs"/>
      </w:rPr>
    </w:lvl>
    <w:lvl w:ilvl="6">
      <w:start w:val="1"/>
      <w:numFmt w:val="decimal"/>
      <w:lvlText w:val="%1.%2.%3.%4.%5.%6.%7"/>
      <w:lvlJc w:val="left"/>
      <w:pPr>
        <w:tabs>
          <w:tab w:val="num" w:pos="4860"/>
        </w:tabs>
        <w:ind w:left="4860" w:right="4860" w:hanging="1440"/>
      </w:pPr>
      <w:rPr>
        <w:rFonts w:hint="cs"/>
      </w:rPr>
    </w:lvl>
    <w:lvl w:ilvl="7">
      <w:start w:val="1"/>
      <w:numFmt w:val="decimal"/>
      <w:lvlText w:val="%1.%2.%3.%4.%5.%6.%7.%8"/>
      <w:lvlJc w:val="left"/>
      <w:pPr>
        <w:tabs>
          <w:tab w:val="num" w:pos="5430"/>
        </w:tabs>
        <w:ind w:left="5430" w:right="5430" w:hanging="1440"/>
      </w:pPr>
      <w:rPr>
        <w:rFonts w:hint="cs"/>
      </w:rPr>
    </w:lvl>
    <w:lvl w:ilvl="8">
      <w:start w:val="1"/>
      <w:numFmt w:val="decimal"/>
      <w:lvlText w:val="%1.%2.%3.%4.%5.%6.%7.%8.%9"/>
      <w:lvlJc w:val="left"/>
      <w:pPr>
        <w:tabs>
          <w:tab w:val="num" w:pos="6360"/>
        </w:tabs>
        <w:ind w:left="6360" w:right="6360" w:hanging="1800"/>
      </w:pPr>
      <w:rPr>
        <w:rFonts w:hint="cs"/>
      </w:rPr>
    </w:lvl>
  </w:abstractNum>
  <w:abstractNum w:abstractNumId="19">
    <w:nsid w:val="49EE7459"/>
    <w:multiLevelType w:val="hybridMultilevel"/>
    <w:tmpl w:val="F7E6C5C4"/>
    <w:lvl w:ilvl="0" w:tplc="5BA065C4">
      <w:start w:val="1"/>
      <w:numFmt w:val="bullet"/>
      <w:lvlText w:val="–"/>
      <w:lvlJc w:val="left"/>
      <w:pPr>
        <w:ind w:left="1145" w:hanging="360"/>
      </w:pPr>
      <w:rPr>
        <w:rFonts w:ascii="Arial" w:hAnsi="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4AFA2FCE"/>
    <w:multiLevelType w:val="hybridMultilevel"/>
    <w:tmpl w:val="8A960F82"/>
    <w:lvl w:ilvl="0" w:tplc="8272E3FA">
      <w:start w:val="4"/>
      <w:numFmt w:val="bullet"/>
      <w:lvlText w:val="-"/>
      <w:lvlJc w:val="left"/>
      <w:pPr>
        <w:tabs>
          <w:tab w:val="num" w:pos="1440"/>
        </w:tabs>
        <w:ind w:left="1440" w:hanging="720"/>
      </w:pPr>
      <w:rPr>
        <w:rFonts w:ascii="Times New Roman" w:eastAsia="Times New Roman" w:hAnsi="Times New Roman" w:cs="David" w:hint="default"/>
      </w:rPr>
    </w:lvl>
    <w:lvl w:ilvl="1" w:tplc="040D0003">
      <w:start w:val="1"/>
      <w:numFmt w:val="bullet"/>
      <w:lvlText w:val="o"/>
      <w:lvlJc w:val="left"/>
      <w:pPr>
        <w:tabs>
          <w:tab w:val="num" w:pos="1800"/>
        </w:tabs>
        <w:ind w:left="1800" w:hanging="360"/>
      </w:pPr>
      <w:rPr>
        <w:rFonts w:ascii="Courier New" w:hAnsi="Courier New" w:cs="Times New Roman" w:hint="default"/>
      </w:rPr>
    </w:lvl>
    <w:lvl w:ilvl="2" w:tplc="040D0005">
      <w:start w:val="1"/>
      <w:numFmt w:val="bullet"/>
      <w:lvlText w:val=""/>
      <w:lvlJc w:val="left"/>
      <w:pPr>
        <w:tabs>
          <w:tab w:val="num" w:pos="2520"/>
        </w:tabs>
        <w:ind w:left="2520" w:hanging="360"/>
      </w:pPr>
      <w:rPr>
        <w:rFonts w:ascii="Wingdings" w:hAnsi="Wingdings" w:hint="default"/>
      </w:rPr>
    </w:lvl>
    <w:lvl w:ilvl="3" w:tplc="040D0001">
      <w:start w:val="1"/>
      <w:numFmt w:val="bullet"/>
      <w:lvlText w:val=""/>
      <w:lvlJc w:val="left"/>
      <w:pPr>
        <w:tabs>
          <w:tab w:val="num" w:pos="3240"/>
        </w:tabs>
        <w:ind w:left="3240" w:hanging="360"/>
      </w:pPr>
      <w:rPr>
        <w:rFonts w:ascii="Symbol" w:hAnsi="Symbol" w:hint="default"/>
      </w:rPr>
    </w:lvl>
    <w:lvl w:ilvl="4" w:tplc="040D0003">
      <w:start w:val="1"/>
      <w:numFmt w:val="bullet"/>
      <w:lvlText w:val="o"/>
      <w:lvlJc w:val="left"/>
      <w:pPr>
        <w:tabs>
          <w:tab w:val="num" w:pos="3960"/>
        </w:tabs>
        <w:ind w:left="3960" w:hanging="360"/>
      </w:pPr>
      <w:rPr>
        <w:rFonts w:ascii="Courier New" w:hAnsi="Courier New" w:cs="Times New Roman" w:hint="default"/>
      </w:rPr>
    </w:lvl>
    <w:lvl w:ilvl="5" w:tplc="040D0005">
      <w:start w:val="1"/>
      <w:numFmt w:val="bullet"/>
      <w:lvlText w:val=""/>
      <w:lvlJc w:val="left"/>
      <w:pPr>
        <w:tabs>
          <w:tab w:val="num" w:pos="4680"/>
        </w:tabs>
        <w:ind w:left="4680" w:hanging="360"/>
      </w:pPr>
      <w:rPr>
        <w:rFonts w:ascii="Wingdings" w:hAnsi="Wingdings" w:hint="default"/>
      </w:rPr>
    </w:lvl>
    <w:lvl w:ilvl="6" w:tplc="040D0001">
      <w:start w:val="1"/>
      <w:numFmt w:val="bullet"/>
      <w:lvlText w:val=""/>
      <w:lvlJc w:val="left"/>
      <w:pPr>
        <w:tabs>
          <w:tab w:val="num" w:pos="5400"/>
        </w:tabs>
        <w:ind w:left="5400" w:hanging="360"/>
      </w:pPr>
      <w:rPr>
        <w:rFonts w:ascii="Symbol" w:hAnsi="Symbol" w:hint="default"/>
      </w:rPr>
    </w:lvl>
    <w:lvl w:ilvl="7" w:tplc="040D0003">
      <w:start w:val="1"/>
      <w:numFmt w:val="bullet"/>
      <w:lvlText w:val="o"/>
      <w:lvlJc w:val="left"/>
      <w:pPr>
        <w:tabs>
          <w:tab w:val="num" w:pos="6120"/>
        </w:tabs>
        <w:ind w:left="6120" w:hanging="360"/>
      </w:pPr>
      <w:rPr>
        <w:rFonts w:ascii="Courier New" w:hAnsi="Courier New" w:cs="Times New Roman" w:hint="default"/>
      </w:rPr>
    </w:lvl>
    <w:lvl w:ilvl="8" w:tplc="040D0005">
      <w:start w:val="1"/>
      <w:numFmt w:val="bullet"/>
      <w:lvlText w:val=""/>
      <w:lvlJc w:val="left"/>
      <w:pPr>
        <w:tabs>
          <w:tab w:val="num" w:pos="6840"/>
        </w:tabs>
        <w:ind w:left="6840" w:hanging="360"/>
      </w:pPr>
      <w:rPr>
        <w:rFonts w:ascii="Wingdings" w:hAnsi="Wingdings" w:hint="default"/>
      </w:rPr>
    </w:lvl>
  </w:abstractNum>
  <w:abstractNum w:abstractNumId="21">
    <w:nsid w:val="4D8F3B9A"/>
    <w:multiLevelType w:val="hybridMultilevel"/>
    <w:tmpl w:val="687E34FA"/>
    <w:lvl w:ilvl="0" w:tplc="E5324AA0">
      <w:start w:val="4"/>
      <w:numFmt w:val="bullet"/>
      <w:lvlText w:val="-"/>
      <w:lvlJc w:val="left"/>
      <w:pPr>
        <w:tabs>
          <w:tab w:val="num" w:pos="1110"/>
        </w:tabs>
        <w:ind w:left="1110" w:hanging="360"/>
      </w:pPr>
      <w:rPr>
        <w:rFonts w:ascii="Times New Roman" w:eastAsia="Times New Roman" w:hAnsi="Times New Roman" w:cs="David"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hint="default"/>
      </w:rPr>
    </w:lvl>
    <w:lvl w:ilvl="3" w:tplc="04090001">
      <w:start w:val="1"/>
      <w:numFmt w:val="bullet"/>
      <w:lvlText w:val=""/>
      <w:lvlJc w:val="left"/>
      <w:pPr>
        <w:tabs>
          <w:tab w:val="num" w:pos="3270"/>
        </w:tabs>
        <w:ind w:left="3270" w:hanging="360"/>
      </w:pPr>
      <w:rPr>
        <w:rFonts w:ascii="Symbol" w:hAnsi="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hint="default"/>
      </w:rPr>
    </w:lvl>
    <w:lvl w:ilvl="6" w:tplc="04090001">
      <w:start w:val="1"/>
      <w:numFmt w:val="bullet"/>
      <w:lvlText w:val=""/>
      <w:lvlJc w:val="left"/>
      <w:pPr>
        <w:tabs>
          <w:tab w:val="num" w:pos="5430"/>
        </w:tabs>
        <w:ind w:left="5430" w:hanging="360"/>
      </w:pPr>
      <w:rPr>
        <w:rFonts w:ascii="Symbol" w:hAnsi="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hint="default"/>
      </w:rPr>
    </w:lvl>
  </w:abstractNum>
  <w:abstractNum w:abstractNumId="22">
    <w:nsid w:val="508551AC"/>
    <w:multiLevelType w:val="hybridMultilevel"/>
    <w:tmpl w:val="F3DCF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62513"/>
    <w:multiLevelType w:val="hybridMultilevel"/>
    <w:tmpl w:val="208C092A"/>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4">
    <w:nsid w:val="55F602DD"/>
    <w:multiLevelType w:val="hybridMultilevel"/>
    <w:tmpl w:val="1B608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A482F"/>
    <w:multiLevelType w:val="hybridMultilevel"/>
    <w:tmpl w:val="CC6611D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6">
    <w:nsid w:val="59D2266A"/>
    <w:multiLevelType w:val="hybridMultilevel"/>
    <w:tmpl w:val="F19A2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F0A37"/>
    <w:multiLevelType w:val="hybridMultilevel"/>
    <w:tmpl w:val="2C52B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33611"/>
    <w:multiLevelType w:val="hybridMultilevel"/>
    <w:tmpl w:val="B28E9824"/>
    <w:lvl w:ilvl="0" w:tplc="581815E8">
      <w:numFmt w:val="bullet"/>
      <w:lvlText w:val="-"/>
      <w:lvlJc w:val="left"/>
      <w:pPr>
        <w:tabs>
          <w:tab w:val="num" w:pos="2158"/>
        </w:tabs>
        <w:ind w:left="2158" w:hanging="720"/>
      </w:pPr>
      <w:rPr>
        <w:rFonts w:ascii="Times New Roman" w:eastAsia="Times New Roman" w:hAnsi="Times New Roman" w:cs="David" w:hint="default"/>
      </w:rPr>
    </w:lvl>
    <w:lvl w:ilvl="1" w:tplc="040D0003">
      <w:start w:val="1"/>
      <w:numFmt w:val="bullet"/>
      <w:lvlText w:val="o"/>
      <w:lvlJc w:val="left"/>
      <w:pPr>
        <w:tabs>
          <w:tab w:val="num" w:pos="2518"/>
        </w:tabs>
        <w:ind w:left="2518" w:hanging="360"/>
      </w:pPr>
      <w:rPr>
        <w:rFonts w:ascii="Courier New" w:hAnsi="Courier New" w:cs="Times New Roman" w:hint="default"/>
      </w:rPr>
    </w:lvl>
    <w:lvl w:ilvl="2" w:tplc="040D0005">
      <w:start w:val="1"/>
      <w:numFmt w:val="bullet"/>
      <w:lvlText w:val=""/>
      <w:lvlJc w:val="left"/>
      <w:pPr>
        <w:tabs>
          <w:tab w:val="num" w:pos="3238"/>
        </w:tabs>
        <w:ind w:left="3238" w:hanging="360"/>
      </w:pPr>
      <w:rPr>
        <w:rFonts w:ascii="Wingdings" w:hAnsi="Wingdings" w:hint="default"/>
      </w:rPr>
    </w:lvl>
    <w:lvl w:ilvl="3" w:tplc="040D0001">
      <w:start w:val="1"/>
      <w:numFmt w:val="bullet"/>
      <w:lvlText w:val=""/>
      <w:lvlJc w:val="left"/>
      <w:pPr>
        <w:tabs>
          <w:tab w:val="num" w:pos="3958"/>
        </w:tabs>
        <w:ind w:left="3958" w:hanging="360"/>
      </w:pPr>
      <w:rPr>
        <w:rFonts w:ascii="Symbol" w:hAnsi="Symbol" w:hint="default"/>
      </w:rPr>
    </w:lvl>
    <w:lvl w:ilvl="4" w:tplc="040D0003">
      <w:start w:val="1"/>
      <w:numFmt w:val="bullet"/>
      <w:lvlText w:val="o"/>
      <w:lvlJc w:val="left"/>
      <w:pPr>
        <w:tabs>
          <w:tab w:val="num" w:pos="4678"/>
        </w:tabs>
        <w:ind w:left="4678" w:hanging="360"/>
      </w:pPr>
      <w:rPr>
        <w:rFonts w:ascii="Courier New" w:hAnsi="Courier New" w:cs="Times New Roman" w:hint="default"/>
      </w:rPr>
    </w:lvl>
    <w:lvl w:ilvl="5" w:tplc="040D0005">
      <w:start w:val="1"/>
      <w:numFmt w:val="bullet"/>
      <w:lvlText w:val=""/>
      <w:lvlJc w:val="left"/>
      <w:pPr>
        <w:tabs>
          <w:tab w:val="num" w:pos="5398"/>
        </w:tabs>
        <w:ind w:left="5398" w:hanging="360"/>
      </w:pPr>
      <w:rPr>
        <w:rFonts w:ascii="Wingdings" w:hAnsi="Wingdings" w:hint="default"/>
      </w:rPr>
    </w:lvl>
    <w:lvl w:ilvl="6" w:tplc="040D0001">
      <w:start w:val="1"/>
      <w:numFmt w:val="bullet"/>
      <w:lvlText w:val=""/>
      <w:lvlJc w:val="left"/>
      <w:pPr>
        <w:tabs>
          <w:tab w:val="num" w:pos="6118"/>
        </w:tabs>
        <w:ind w:left="6118" w:hanging="360"/>
      </w:pPr>
      <w:rPr>
        <w:rFonts w:ascii="Symbol" w:hAnsi="Symbol" w:hint="default"/>
      </w:rPr>
    </w:lvl>
    <w:lvl w:ilvl="7" w:tplc="040D0003">
      <w:start w:val="1"/>
      <w:numFmt w:val="bullet"/>
      <w:lvlText w:val="o"/>
      <w:lvlJc w:val="left"/>
      <w:pPr>
        <w:tabs>
          <w:tab w:val="num" w:pos="6838"/>
        </w:tabs>
        <w:ind w:left="6838" w:hanging="360"/>
      </w:pPr>
      <w:rPr>
        <w:rFonts w:ascii="Courier New" w:hAnsi="Courier New" w:cs="Times New Roman" w:hint="default"/>
      </w:rPr>
    </w:lvl>
    <w:lvl w:ilvl="8" w:tplc="040D0005">
      <w:start w:val="1"/>
      <w:numFmt w:val="bullet"/>
      <w:lvlText w:val=""/>
      <w:lvlJc w:val="left"/>
      <w:pPr>
        <w:tabs>
          <w:tab w:val="num" w:pos="7558"/>
        </w:tabs>
        <w:ind w:left="7558" w:hanging="360"/>
      </w:pPr>
      <w:rPr>
        <w:rFonts w:ascii="Wingdings" w:hAnsi="Wingdings" w:hint="default"/>
      </w:rPr>
    </w:lvl>
  </w:abstractNum>
  <w:abstractNum w:abstractNumId="29">
    <w:nsid w:val="5EF53220"/>
    <w:multiLevelType w:val="hybridMultilevel"/>
    <w:tmpl w:val="4740DA9E"/>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317F5"/>
    <w:multiLevelType w:val="hybridMultilevel"/>
    <w:tmpl w:val="9C8EA1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nsid w:val="637E28C2"/>
    <w:multiLevelType w:val="hybridMultilevel"/>
    <w:tmpl w:val="A0F42518"/>
    <w:lvl w:ilvl="0" w:tplc="5BA065C4">
      <w:start w:val="1"/>
      <w:numFmt w:val="bullet"/>
      <w:lvlText w:val="–"/>
      <w:lvlJc w:val="left"/>
      <w:pPr>
        <w:ind w:left="1352" w:hanging="360"/>
      </w:pPr>
      <w:rPr>
        <w:rFonts w:ascii="Arial" w:hAnsi="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2">
    <w:nsid w:val="63853A3B"/>
    <w:multiLevelType w:val="hybridMultilevel"/>
    <w:tmpl w:val="928A4F96"/>
    <w:lvl w:ilvl="0" w:tplc="1BE0D6A2">
      <w:start w:val="2"/>
      <w:numFmt w:val="hebrew1"/>
      <w:lvlText w:val="%1."/>
      <w:lvlJc w:val="left"/>
      <w:pPr>
        <w:tabs>
          <w:tab w:val="num" w:pos="1500"/>
        </w:tabs>
        <w:ind w:left="1500" w:right="1500" w:hanging="360"/>
      </w:pPr>
      <w:rPr>
        <w:rFonts w:hint="cs"/>
      </w:rPr>
    </w:lvl>
    <w:lvl w:ilvl="1" w:tplc="040D0019" w:tentative="1">
      <w:start w:val="1"/>
      <w:numFmt w:val="lowerLetter"/>
      <w:lvlText w:val="%2."/>
      <w:lvlJc w:val="left"/>
      <w:pPr>
        <w:tabs>
          <w:tab w:val="num" w:pos="2220"/>
        </w:tabs>
        <w:ind w:left="2220" w:right="2220" w:hanging="360"/>
      </w:pPr>
    </w:lvl>
    <w:lvl w:ilvl="2" w:tplc="040D001B" w:tentative="1">
      <w:start w:val="1"/>
      <w:numFmt w:val="lowerRoman"/>
      <w:lvlText w:val="%3."/>
      <w:lvlJc w:val="right"/>
      <w:pPr>
        <w:tabs>
          <w:tab w:val="num" w:pos="2940"/>
        </w:tabs>
        <w:ind w:left="2940" w:right="2940" w:hanging="180"/>
      </w:pPr>
    </w:lvl>
    <w:lvl w:ilvl="3" w:tplc="040D000F" w:tentative="1">
      <w:start w:val="1"/>
      <w:numFmt w:val="decimal"/>
      <w:lvlText w:val="%4."/>
      <w:lvlJc w:val="left"/>
      <w:pPr>
        <w:tabs>
          <w:tab w:val="num" w:pos="3660"/>
        </w:tabs>
        <w:ind w:left="3660" w:right="3660" w:hanging="360"/>
      </w:pPr>
    </w:lvl>
    <w:lvl w:ilvl="4" w:tplc="040D0019" w:tentative="1">
      <w:start w:val="1"/>
      <w:numFmt w:val="lowerLetter"/>
      <w:lvlText w:val="%5."/>
      <w:lvlJc w:val="left"/>
      <w:pPr>
        <w:tabs>
          <w:tab w:val="num" w:pos="4380"/>
        </w:tabs>
        <w:ind w:left="4380" w:right="4380" w:hanging="360"/>
      </w:pPr>
    </w:lvl>
    <w:lvl w:ilvl="5" w:tplc="040D001B" w:tentative="1">
      <w:start w:val="1"/>
      <w:numFmt w:val="lowerRoman"/>
      <w:lvlText w:val="%6."/>
      <w:lvlJc w:val="right"/>
      <w:pPr>
        <w:tabs>
          <w:tab w:val="num" w:pos="5100"/>
        </w:tabs>
        <w:ind w:left="5100" w:right="5100" w:hanging="180"/>
      </w:pPr>
    </w:lvl>
    <w:lvl w:ilvl="6" w:tplc="040D000F" w:tentative="1">
      <w:start w:val="1"/>
      <w:numFmt w:val="decimal"/>
      <w:lvlText w:val="%7."/>
      <w:lvlJc w:val="left"/>
      <w:pPr>
        <w:tabs>
          <w:tab w:val="num" w:pos="5820"/>
        </w:tabs>
        <w:ind w:left="5820" w:right="5820" w:hanging="360"/>
      </w:pPr>
    </w:lvl>
    <w:lvl w:ilvl="7" w:tplc="040D0019" w:tentative="1">
      <w:start w:val="1"/>
      <w:numFmt w:val="lowerLetter"/>
      <w:lvlText w:val="%8."/>
      <w:lvlJc w:val="left"/>
      <w:pPr>
        <w:tabs>
          <w:tab w:val="num" w:pos="6540"/>
        </w:tabs>
        <w:ind w:left="6540" w:right="6540" w:hanging="360"/>
      </w:pPr>
    </w:lvl>
    <w:lvl w:ilvl="8" w:tplc="040D001B" w:tentative="1">
      <w:start w:val="1"/>
      <w:numFmt w:val="lowerRoman"/>
      <w:lvlText w:val="%9."/>
      <w:lvlJc w:val="right"/>
      <w:pPr>
        <w:tabs>
          <w:tab w:val="num" w:pos="7260"/>
        </w:tabs>
        <w:ind w:left="7260" w:right="7260" w:hanging="180"/>
      </w:pPr>
    </w:lvl>
  </w:abstractNum>
  <w:abstractNum w:abstractNumId="33">
    <w:nsid w:val="64501170"/>
    <w:multiLevelType w:val="hybridMultilevel"/>
    <w:tmpl w:val="62C23994"/>
    <w:lvl w:ilvl="0" w:tplc="04090019">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4">
    <w:nsid w:val="67462A72"/>
    <w:multiLevelType w:val="multilevel"/>
    <w:tmpl w:val="2794E032"/>
    <w:lvl w:ilvl="0">
      <w:start w:val="6"/>
      <w:numFmt w:val="decimal"/>
      <w:lvlText w:val="%1"/>
      <w:lvlJc w:val="left"/>
      <w:pPr>
        <w:tabs>
          <w:tab w:val="num" w:pos="645"/>
        </w:tabs>
        <w:ind w:left="645" w:hanging="645"/>
      </w:pPr>
    </w:lvl>
    <w:lvl w:ilvl="1">
      <w:start w:val="9"/>
      <w:numFmt w:val="decimal"/>
      <w:lvlText w:val="%1.%2"/>
      <w:lvlJc w:val="left"/>
      <w:pPr>
        <w:tabs>
          <w:tab w:val="num" w:pos="831"/>
        </w:tabs>
        <w:ind w:left="831" w:hanging="645"/>
      </w:pPr>
    </w:lvl>
    <w:lvl w:ilvl="2">
      <w:start w:val="1"/>
      <w:numFmt w:val="decimal"/>
      <w:lvlText w:val="%1.%2.%3"/>
      <w:lvlJc w:val="left"/>
      <w:pPr>
        <w:tabs>
          <w:tab w:val="num" w:pos="1092"/>
        </w:tabs>
        <w:ind w:left="1092" w:hanging="720"/>
      </w:pPr>
    </w:lvl>
    <w:lvl w:ilvl="3">
      <w:start w:val="1"/>
      <w:numFmt w:val="decimal"/>
      <w:lvlText w:val="%1.%2.%3.%4"/>
      <w:lvlJc w:val="left"/>
      <w:pPr>
        <w:tabs>
          <w:tab w:val="num" w:pos="1278"/>
        </w:tabs>
        <w:ind w:left="1278" w:hanging="720"/>
      </w:pPr>
    </w:lvl>
    <w:lvl w:ilvl="4">
      <w:start w:val="1"/>
      <w:numFmt w:val="decimal"/>
      <w:lvlText w:val="%1.%2.%3.%4.%5"/>
      <w:lvlJc w:val="left"/>
      <w:pPr>
        <w:tabs>
          <w:tab w:val="num" w:pos="1824"/>
        </w:tabs>
        <w:ind w:left="1824" w:hanging="1080"/>
      </w:pPr>
    </w:lvl>
    <w:lvl w:ilvl="5">
      <w:start w:val="1"/>
      <w:numFmt w:val="decimal"/>
      <w:lvlText w:val="%1.%2.%3.%4.%5.%6"/>
      <w:lvlJc w:val="left"/>
      <w:pPr>
        <w:tabs>
          <w:tab w:val="num" w:pos="2010"/>
        </w:tabs>
        <w:ind w:left="2010" w:hanging="1080"/>
      </w:pPr>
    </w:lvl>
    <w:lvl w:ilvl="6">
      <w:start w:val="1"/>
      <w:numFmt w:val="decimal"/>
      <w:lvlText w:val="%1.%2.%3.%4.%5.%6.%7"/>
      <w:lvlJc w:val="left"/>
      <w:pPr>
        <w:tabs>
          <w:tab w:val="num" w:pos="2196"/>
        </w:tabs>
        <w:ind w:left="2196" w:hanging="1080"/>
      </w:pPr>
    </w:lvl>
    <w:lvl w:ilvl="7">
      <w:start w:val="1"/>
      <w:numFmt w:val="decimal"/>
      <w:lvlText w:val="%1.%2.%3.%4.%5.%6.%7.%8"/>
      <w:lvlJc w:val="left"/>
      <w:pPr>
        <w:tabs>
          <w:tab w:val="num" w:pos="2742"/>
        </w:tabs>
        <w:ind w:left="2742" w:hanging="1440"/>
      </w:pPr>
    </w:lvl>
    <w:lvl w:ilvl="8">
      <w:start w:val="1"/>
      <w:numFmt w:val="decimal"/>
      <w:lvlText w:val="%1.%2.%3.%4.%5.%6.%7.%8.%9"/>
      <w:lvlJc w:val="left"/>
      <w:pPr>
        <w:tabs>
          <w:tab w:val="num" w:pos="2928"/>
        </w:tabs>
        <w:ind w:left="2928" w:hanging="1440"/>
      </w:pPr>
    </w:lvl>
  </w:abstractNum>
  <w:abstractNum w:abstractNumId="35">
    <w:nsid w:val="69467E79"/>
    <w:multiLevelType w:val="hybridMultilevel"/>
    <w:tmpl w:val="6A547E4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6">
    <w:nsid w:val="696D3CC6"/>
    <w:multiLevelType w:val="multilevel"/>
    <w:tmpl w:val="2556BA08"/>
    <w:lvl w:ilvl="0">
      <w:start w:val="1"/>
      <w:numFmt w:val="decimal"/>
      <w:lvlText w:val="%1."/>
      <w:lvlJc w:val="left"/>
      <w:pPr>
        <w:tabs>
          <w:tab w:val="num" w:pos="720"/>
        </w:tabs>
        <w:ind w:left="720" w:right="720" w:hanging="360"/>
      </w:pPr>
      <w:rPr>
        <w:rFonts w:hint="cs"/>
      </w:rPr>
    </w:lvl>
    <w:lvl w:ilvl="1">
      <w:start w:val="1"/>
      <w:numFmt w:val="decimal"/>
      <w:isLgl/>
      <w:lvlText w:val="%1.%2"/>
      <w:lvlJc w:val="left"/>
      <w:pPr>
        <w:tabs>
          <w:tab w:val="num" w:pos="720"/>
        </w:tabs>
        <w:ind w:left="720" w:right="720" w:hanging="360"/>
      </w:pPr>
      <w:rPr>
        <w:rFonts w:hint="cs"/>
      </w:rPr>
    </w:lvl>
    <w:lvl w:ilvl="2">
      <w:start w:val="1"/>
      <w:numFmt w:val="decimal"/>
      <w:isLgl/>
      <w:lvlText w:val="%1.%2.%3"/>
      <w:lvlJc w:val="left"/>
      <w:pPr>
        <w:tabs>
          <w:tab w:val="num" w:pos="1080"/>
        </w:tabs>
        <w:ind w:left="1080" w:right="1080" w:hanging="720"/>
      </w:pPr>
      <w:rPr>
        <w:rFonts w:hint="cs"/>
      </w:rPr>
    </w:lvl>
    <w:lvl w:ilvl="3">
      <w:start w:val="1"/>
      <w:numFmt w:val="decimal"/>
      <w:isLgl/>
      <w:lvlText w:val="%1.%2.%3.%4"/>
      <w:lvlJc w:val="left"/>
      <w:pPr>
        <w:tabs>
          <w:tab w:val="num" w:pos="1080"/>
        </w:tabs>
        <w:ind w:left="1080" w:right="1080" w:hanging="720"/>
      </w:pPr>
      <w:rPr>
        <w:rFonts w:hint="cs"/>
      </w:rPr>
    </w:lvl>
    <w:lvl w:ilvl="4">
      <w:start w:val="1"/>
      <w:numFmt w:val="decimal"/>
      <w:isLgl/>
      <w:lvlText w:val="%1.%2.%3.%4.%5"/>
      <w:lvlJc w:val="left"/>
      <w:pPr>
        <w:tabs>
          <w:tab w:val="num" w:pos="1440"/>
        </w:tabs>
        <w:ind w:left="1440" w:right="1440" w:hanging="1080"/>
      </w:pPr>
      <w:rPr>
        <w:rFonts w:hint="cs"/>
      </w:rPr>
    </w:lvl>
    <w:lvl w:ilvl="5">
      <w:start w:val="1"/>
      <w:numFmt w:val="decimal"/>
      <w:isLgl/>
      <w:lvlText w:val="%1.%2.%3.%4.%5.%6"/>
      <w:lvlJc w:val="left"/>
      <w:pPr>
        <w:tabs>
          <w:tab w:val="num" w:pos="1440"/>
        </w:tabs>
        <w:ind w:left="1440" w:right="1440" w:hanging="1080"/>
      </w:pPr>
      <w:rPr>
        <w:rFonts w:hint="cs"/>
      </w:rPr>
    </w:lvl>
    <w:lvl w:ilvl="6">
      <w:start w:val="1"/>
      <w:numFmt w:val="decimal"/>
      <w:isLgl/>
      <w:lvlText w:val="%1.%2.%3.%4.%5.%6.%7"/>
      <w:lvlJc w:val="left"/>
      <w:pPr>
        <w:tabs>
          <w:tab w:val="num" w:pos="1800"/>
        </w:tabs>
        <w:ind w:left="1800" w:right="1800" w:hanging="1440"/>
      </w:pPr>
      <w:rPr>
        <w:rFonts w:hint="cs"/>
      </w:rPr>
    </w:lvl>
    <w:lvl w:ilvl="7">
      <w:start w:val="1"/>
      <w:numFmt w:val="decimal"/>
      <w:isLgl/>
      <w:lvlText w:val="%1.%2.%3.%4.%5.%6.%7.%8"/>
      <w:lvlJc w:val="left"/>
      <w:pPr>
        <w:tabs>
          <w:tab w:val="num" w:pos="1800"/>
        </w:tabs>
        <w:ind w:left="1800" w:right="1800" w:hanging="1440"/>
      </w:pPr>
      <w:rPr>
        <w:rFonts w:hint="cs"/>
      </w:rPr>
    </w:lvl>
    <w:lvl w:ilvl="8">
      <w:start w:val="1"/>
      <w:numFmt w:val="decimal"/>
      <w:isLgl/>
      <w:lvlText w:val="%1.%2.%3.%4.%5.%6.%7.%8.%9"/>
      <w:lvlJc w:val="left"/>
      <w:pPr>
        <w:tabs>
          <w:tab w:val="num" w:pos="2160"/>
        </w:tabs>
        <w:ind w:left="2160" w:right="2160" w:hanging="1800"/>
      </w:pPr>
      <w:rPr>
        <w:rFonts w:hint="cs"/>
      </w:rPr>
    </w:lvl>
  </w:abstractNum>
  <w:abstractNum w:abstractNumId="37">
    <w:nsid w:val="6A050AC7"/>
    <w:multiLevelType w:val="hybridMultilevel"/>
    <w:tmpl w:val="42621DFC"/>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83534"/>
    <w:multiLevelType w:val="hybridMultilevel"/>
    <w:tmpl w:val="ADC4A60C"/>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06741"/>
    <w:multiLevelType w:val="hybridMultilevel"/>
    <w:tmpl w:val="E16EEC96"/>
    <w:lvl w:ilvl="0" w:tplc="664E4170">
      <w:start w:val="1"/>
      <w:numFmt w:val="decimal"/>
      <w:lvlText w:val="%1."/>
      <w:lvlJc w:val="left"/>
      <w:pPr>
        <w:tabs>
          <w:tab w:val="num" w:pos="656"/>
        </w:tabs>
        <w:ind w:left="656" w:hanging="360"/>
      </w:pPr>
    </w:lvl>
    <w:lvl w:ilvl="1" w:tplc="04090019">
      <w:start w:val="1"/>
      <w:numFmt w:val="lowerLetter"/>
      <w:lvlText w:val="%2."/>
      <w:lvlJc w:val="left"/>
      <w:pPr>
        <w:tabs>
          <w:tab w:val="num" w:pos="1376"/>
        </w:tabs>
        <w:ind w:left="1376" w:hanging="360"/>
      </w:pPr>
    </w:lvl>
    <w:lvl w:ilvl="2" w:tplc="0409001B">
      <w:start w:val="1"/>
      <w:numFmt w:val="lowerRoman"/>
      <w:lvlText w:val="%3."/>
      <w:lvlJc w:val="right"/>
      <w:pPr>
        <w:tabs>
          <w:tab w:val="num" w:pos="2096"/>
        </w:tabs>
        <w:ind w:left="2096" w:hanging="180"/>
      </w:pPr>
    </w:lvl>
    <w:lvl w:ilvl="3" w:tplc="0409000F">
      <w:start w:val="1"/>
      <w:numFmt w:val="decimal"/>
      <w:lvlText w:val="%4."/>
      <w:lvlJc w:val="left"/>
      <w:pPr>
        <w:tabs>
          <w:tab w:val="num" w:pos="2816"/>
        </w:tabs>
        <w:ind w:left="2816" w:hanging="360"/>
      </w:pPr>
    </w:lvl>
    <w:lvl w:ilvl="4" w:tplc="04090019">
      <w:start w:val="1"/>
      <w:numFmt w:val="lowerLetter"/>
      <w:lvlText w:val="%5."/>
      <w:lvlJc w:val="left"/>
      <w:pPr>
        <w:tabs>
          <w:tab w:val="num" w:pos="3536"/>
        </w:tabs>
        <w:ind w:left="3536" w:hanging="360"/>
      </w:pPr>
    </w:lvl>
    <w:lvl w:ilvl="5" w:tplc="0409001B">
      <w:start w:val="1"/>
      <w:numFmt w:val="lowerRoman"/>
      <w:lvlText w:val="%6."/>
      <w:lvlJc w:val="right"/>
      <w:pPr>
        <w:tabs>
          <w:tab w:val="num" w:pos="4256"/>
        </w:tabs>
        <w:ind w:left="4256" w:hanging="180"/>
      </w:pPr>
    </w:lvl>
    <w:lvl w:ilvl="6" w:tplc="0409000F">
      <w:start w:val="1"/>
      <w:numFmt w:val="decimal"/>
      <w:lvlText w:val="%7."/>
      <w:lvlJc w:val="left"/>
      <w:pPr>
        <w:tabs>
          <w:tab w:val="num" w:pos="4976"/>
        </w:tabs>
        <w:ind w:left="4976" w:hanging="360"/>
      </w:pPr>
    </w:lvl>
    <w:lvl w:ilvl="7" w:tplc="04090019">
      <w:start w:val="1"/>
      <w:numFmt w:val="lowerLetter"/>
      <w:lvlText w:val="%8."/>
      <w:lvlJc w:val="left"/>
      <w:pPr>
        <w:tabs>
          <w:tab w:val="num" w:pos="5696"/>
        </w:tabs>
        <w:ind w:left="5696" w:hanging="360"/>
      </w:pPr>
    </w:lvl>
    <w:lvl w:ilvl="8" w:tplc="0409001B">
      <w:start w:val="1"/>
      <w:numFmt w:val="lowerRoman"/>
      <w:lvlText w:val="%9."/>
      <w:lvlJc w:val="right"/>
      <w:pPr>
        <w:tabs>
          <w:tab w:val="num" w:pos="6416"/>
        </w:tabs>
        <w:ind w:left="6416" w:hanging="180"/>
      </w:pPr>
    </w:lvl>
  </w:abstractNum>
  <w:abstractNum w:abstractNumId="40">
    <w:nsid w:val="77BE0DCE"/>
    <w:multiLevelType w:val="multilevel"/>
    <w:tmpl w:val="CF80E9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C3504D"/>
    <w:multiLevelType w:val="hybridMultilevel"/>
    <w:tmpl w:val="D9B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8"/>
  </w:num>
  <w:num w:numId="3">
    <w:abstractNumId w:val="3"/>
  </w:num>
  <w:num w:numId="4">
    <w:abstractNumId w:val="22"/>
  </w:num>
  <w:num w:numId="5">
    <w:abstractNumId w:val="30"/>
  </w:num>
  <w:num w:numId="6">
    <w:abstractNumId w:val="41"/>
  </w:num>
  <w:num w:numId="7">
    <w:abstractNumId w:val="21"/>
  </w:num>
  <w:num w:numId="8">
    <w:abstractNumId w:val="34"/>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9"/>
  </w:num>
  <w:num w:numId="12">
    <w:abstractNumId w:val="25"/>
  </w:num>
  <w:num w:numId="13">
    <w:abstractNumId w:val="14"/>
  </w:num>
  <w:num w:numId="14">
    <w:abstractNumId w:val="10"/>
  </w:num>
  <w:num w:numId="15">
    <w:abstractNumId w:val="1"/>
  </w:num>
  <w:num w:numId="16">
    <w:abstractNumId w:val="5"/>
  </w:num>
  <w:num w:numId="17">
    <w:abstractNumId w:val="23"/>
  </w:num>
  <w:num w:numId="18">
    <w:abstractNumId w:val="35"/>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0"/>
  </w:num>
  <w:num w:numId="23">
    <w:abstractNumId w:val="26"/>
  </w:num>
  <w:num w:numId="24">
    <w:abstractNumId w:val="6"/>
  </w:num>
  <w:num w:numId="25">
    <w:abstractNumId w:val="38"/>
  </w:num>
  <w:num w:numId="26">
    <w:abstractNumId w:val="4"/>
  </w:num>
  <w:num w:numId="27">
    <w:abstractNumId w:val="24"/>
  </w:num>
  <w:num w:numId="28">
    <w:abstractNumId w:val="15"/>
  </w:num>
  <w:num w:numId="29">
    <w:abstractNumId w:val="27"/>
  </w:num>
  <w:num w:numId="30">
    <w:abstractNumId w:val="16"/>
  </w:num>
  <w:num w:numId="31">
    <w:abstractNumId w:val="9"/>
  </w:num>
  <w:num w:numId="32">
    <w:abstractNumId w:val="29"/>
  </w:num>
  <w:num w:numId="33">
    <w:abstractNumId w:val="37"/>
  </w:num>
  <w:num w:numId="34">
    <w:abstractNumId w:val="2"/>
  </w:num>
  <w:num w:numId="35">
    <w:abstractNumId w:val="17"/>
  </w:num>
  <w:num w:numId="36">
    <w:abstractNumId w:val="36"/>
  </w:num>
  <w:num w:numId="37">
    <w:abstractNumId w:val="32"/>
  </w:num>
  <w:num w:numId="38">
    <w:abstractNumId w:val="18"/>
  </w:num>
  <w:num w:numId="39">
    <w:abstractNumId w:val="0"/>
  </w:num>
  <w:num w:numId="40">
    <w:abstractNumId w:val="33"/>
  </w:num>
  <w:num w:numId="41">
    <w:abstractNumId w:val="31"/>
  </w:num>
  <w:num w:numId="42">
    <w:abstractNumId w:val="1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7C"/>
    <w:rsid w:val="00034B21"/>
    <w:rsid w:val="00042884"/>
    <w:rsid w:val="000636AB"/>
    <w:rsid w:val="00065007"/>
    <w:rsid w:val="000C2D07"/>
    <w:rsid w:val="000E3768"/>
    <w:rsid w:val="000F1ED0"/>
    <w:rsid w:val="00100BEE"/>
    <w:rsid w:val="00102709"/>
    <w:rsid w:val="00103EEC"/>
    <w:rsid w:val="00126757"/>
    <w:rsid w:val="00151A34"/>
    <w:rsid w:val="00155756"/>
    <w:rsid w:val="001813E7"/>
    <w:rsid w:val="001A0E95"/>
    <w:rsid w:val="001B5B6B"/>
    <w:rsid w:val="00217F7C"/>
    <w:rsid w:val="002656D6"/>
    <w:rsid w:val="00267D8D"/>
    <w:rsid w:val="0027268C"/>
    <w:rsid w:val="00274728"/>
    <w:rsid w:val="00275AF1"/>
    <w:rsid w:val="002821A9"/>
    <w:rsid w:val="002868E3"/>
    <w:rsid w:val="0029652A"/>
    <w:rsid w:val="002D0ED8"/>
    <w:rsid w:val="002E3F0D"/>
    <w:rsid w:val="002E4D2D"/>
    <w:rsid w:val="002F0A0C"/>
    <w:rsid w:val="002F18BF"/>
    <w:rsid w:val="002F3290"/>
    <w:rsid w:val="002F6860"/>
    <w:rsid w:val="003218E0"/>
    <w:rsid w:val="00322EAF"/>
    <w:rsid w:val="00330659"/>
    <w:rsid w:val="00385C08"/>
    <w:rsid w:val="003B43C6"/>
    <w:rsid w:val="003B45D8"/>
    <w:rsid w:val="003B48D4"/>
    <w:rsid w:val="003D673C"/>
    <w:rsid w:val="003E0F91"/>
    <w:rsid w:val="004303C9"/>
    <w:rsid w:val="00433EC9"/>
    <w:rsid w:val="00435382"/>
    <w:rsid w:val="0047642D"/>
    <w:rsid w:val="0048161E"/>
    <w:rsid w:val="0049317C"/>
    <w:rsid w:val="004B16D4"/>
    <w:rsid w:val="004C772A"/>
    <w:rsid w:val="004F1974"/>
    <w:rsid w:val="00501DB1"/>
    <w:rsid w:val="00533E61"/>
    <w:rsid w:val="00544F9D"/>
    <w:rsid w:val="00551E5C"/>
    <w:rsid w:val="005639E1"/>
    <w:rsid w:val="005D0DA8"/>
    <w:rsid w:val="0062742A"/>
    <w:rsid w:val="0063549A"/>
    <w:rsid w:val="006477B2"/>
    <w:rsid w:val="00647C83"/>
    <w:rsid w:val="006E6FF0"/>
    <w:rsid w:val="006F399D"/>
    <w:rsid w:val="006F56C0"/>
    <w:rsid w:val="0071094C"/>
    <w:rsid w:val="0071776F"/>
    <w:rsid w:val="00773CD0"/>
    <w:rsid w:val="007A6739"/>
    <w:rsid w:val="007C59D7"/>
    <w:rsid w:val="007E6F34"/>
    <w:rsid w:val="007F6F6A"/>
    <w:rsid w:val="00811BC0"/>
    <w:rsid w:val="008430D5"/>
    <w:rsid w:val="00865499"/>
    <w:rsid w:val="00873670"/>
    <w:rsid w:val="008836CD"/>
    <w:rsid w:val="008E3DFF"/>
    <w:rsid w:val="00964017"/>
    <w:rsid w:val="00966C5A"/>
    <w:rsid w:val="009802E8"/>
    <w:rsid w:val="009975C2"/>
    <w:rsid w:val="009B6367"/>
    <w:rsid w:val="009C3C69"/>
    <w:rsid w:val="009C722D"/>
    <w:rsid w:val="009D0517"/>
    <w:rsid w:val="00A05DC9"/>
    <w:rsid w:val="00A12D4A"/>
    <w:rsid w:val="00A1744C"/>
    <w:rsid w:val="00A35795"/>
    <w:rsid w:val="00A46D0B"/>
    <w:rsid w:val="00A55E8A"/>
    <w:rsid w:val="00A777F2"/>
    <w:rsid w:val="00AC0D88"/>
    <w:rsid w:val="00AC3B40"/>
    <w:rsid w:val="00AD22A3"/>
    <w:rsid w:val="00AD5300"/>
    <w:rsid w:val="00B11833"/>
    <w:rsid w:val="00B2322B"/>
    <w:rsid w:val="00B27ACB"/>
    <w:rsid w:val="00B362A8"/>
    <w:rsid w:val="00B5223A"/>
    <w:rsid w:val="00BD6B42"/>
    <w:rsid w:val="00BE22B9"/>
    <w:rsid w:val="00C2239D"/>
    <w:rsid w:val="00C232E1"/>
    <w:rsid w:val="00C37028"/>
    <w:rsid w:val="00C60537"/>
    <w:rsid w:val="00CA21C2"/>
    <w:rsid w:val="00CC2056"/>
    <w:rsid w:val="00CE154F"/>
    <w:rsid w:val="00D058AB"/>
    <w:rsid w:val="00D60B6D"/>
    <w:rsid w:val="00D81348"/>
    <w:rsid w:val="00DE6648"/>
    <w:rsid w:val="00DF5623"/>
    <w:rsid w:val="00E665CF"/>
    <w:rsid w:val="00E7443C"/>
    <w:rsid w:val="00EA7EFE"/>
    <w:rsid w:val="00EB2816"/>
    <w:rsid w:val="00EE5D92"/>
    <w:rsid w:val="00EF14F7"/>
    <w:rsid w:val="00EF27AB"/>
    <w:rsid w:val="00F10A37"/>
    <w:rsid w:val="00F27B0F"/>
    <w:rsid w:val="00F30253"/>
    <w:rsid w:val="00F45D4D"/>
    <w:rsid w:val="00F612CE"/>
    <w:rsid w:val="00F67AE6"/>
    <w:rsid w:val="00FA3C57"/>
    <w:rsid w:val="00FA6D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89461">
      <w:bodyDiv w:val="1"/>
      <w:marLeft w:val="0"/>
      <w:marRight w:val="0"/>
      <w:marTop w:val="0"/>
      <w:marBottom w:val="0"/>
      <w:divBdr>
        <w:top w:val="none" w:sz="0" w:space="0" w:color="auto"/>
        <w:left w:val="none" w:sz="0" w:space="0" w:color="auto"/>
        <w:bottom w:val="none" w:sz="0" w:space="0" w:color="auto"/>
        <w:right w:val="none" w:sz="0" w:space="0" w:color="auto"/>
      </w:divBdr>
    </w:div>
    <w:div w:id="20476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5687-3340-464F-AB6B-FD87AF17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
  <TotalTime>68</TotalTime>
  <Pages>1</Pages>
  <Words>437</Words>
  <Characters>2491</Characters>
  <Application>Microsoft Office Word</Application>
  <DocSecurity>0</DocSecurity>
  <Lines>20</Lines>
  <Paragraphs>5</Paragraphs>
  <ScaleCrop>false</ScaleCrop>
  <HeadingPairs>
    <vt:vector size="6" baseType="variant">
      <vt:variant>
        <vt:lpstr>Title</vt:lpstr>
      </vt:variant>
      <vt:variant>
        <vt:i4>1</vt:i4>
      </vt:variant>
      <vt:variant>
        <vt:lpstr>שם</vt:lpstr>
      </vt:variant>
      <vt:variant>
        <vt:i4>1</vt:i4>
      </vt:variant>
      <vt:variant>
        <vt:lpstr>כותרות</vt:lpstr>
      </vt:variant>
      <vt:variant>
        <vt:i4>2</vt:i4>
      </vt:variant>
    </vt:vector>
  </HeadingPairs>
  <TitlesOfParts>
    <vt:vector size="4" baseType="lpstr">
      <vt:lpstr>הוראת בטיחות מס' 07-328</vt:lpstr>
      <vt:lpstr>הוראת בטיחות מס' 07-328</vt:lpstr>
      <vt:lpstr>נספח 1- טבלה 1 - אמצעי חיטוי נפוצים: מיהולים לשימוש, תכונות ויישומים אפשריים</vt:lpstr>
      <vt:lpstr>    שם האחראי _____________ טלפון ________________ חתימה</vt:lpstr>
    </vt:vector>
  </TitlesOfParts>
  <Company>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מס' 07-328</dc:title>
  <dc:subject/>
  <dc:creator>בטיחות</dc:creator>
  <cp:keywords/>
  <dc:description/>
  <cp:lastModifiedBy>Michele Sagir</cp:lastModifiedBy>
  <cp:revision>9</cp:revision>
  <cp:lastPrinted>2000-08-14T09:54:00Z</cp:lastPrinted>
  <dcterms:created xsi:type="dcterms:W3CDTF">2020-12-26T20:04:00Z</dcterms:created>
  <dcterms:modified xsi:type="dcterms:W3CDTF">2020-12-29T14:27:00Z</dcterms:modified>
</cp:coreProperties>
</file>