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93"/>
        <w:gridCol w:w="863"/>
        <w:gridCol w:w="7851"/>
      </w:tblGrid>
      <w:tr w:rsidR="007844AF" w:rsidRPr="00496371" w14:paraId="28874FC5" w14:textId="77777777" w:rsidTr="0058429F">
        <w:trPr>
          <w:tblHeader/>
        </w:trPr>
        <w:tc>
          <w:tcPr>
            <w:tcW w:w="10207" w:type="dxa"/>
            <w:gridSpan w:val="3"/>
          </w:tcPr>
          <w:p w14:paraId="4F73CCDE" w14:textId="48847FC9" w:rsidR="007844AF" w:rsidRPr="00496371" w:rsidRDefault="007844AF" w:rsidP="007844AF">
            <w:pPr>
              <w:pStyle w:val="ListParagraph"/>
              <w:spacing w:after="0" w:line="240" w:lineRule="auto"/>
              <w:ind w:left="0"/>
              <w:contextualSpacing w:val="0"/>
              <w:jc w:val="left"/>
              <w:rPr>
                <w:b/>
                <w:bCs/>
                <w:u w:val="single"/>
              </w:rPr>
            </w:pPr>
            <w:r w:rsidRPr="00496371">
              <w:t>Name of Appendix:</w:t>
            </w:r>
            <w:r w:rsidRPr="00496371">
              <w:tab/>
            </w:r>
            <w:r w:rsidRPr="00496371">
              <w:rPr>
                <w:b/>
                <w:bCs/>
                <w:u w:val="single"/>
              </w:rPr>
              <w:t>Safety for University Workshops</w:t>
            </w:r>
          </w:p>
        </w:tc>
      </w:tr>
      <w:tr w:rsidR="00BA4ABB" w:rsidRPr="00496371" w14:paraId="20159265" w14:textId="77777777" w:rsidTr="00AF7C33">
        <w:tc>
          <w:tcPr>
            <w:tcW w:w="1844" w:type="dxa"/>
            <w:gridSpan w:val="2"/>
          </w:tcPr>
          <w:p w14:paraId="6929E198" w14:textId="77777777" w:rsidR="00BA4ABB" w:rsidRPr="00496371" w:rsidRDefault="00BA4ABB" w:rsidP="00336AE6">
            <w:pPr>
              <w:pStyle w:val="ListParagraph"/>
              <w:spacing w:after="180" w:line="240" w:lineRule="auto"/>
              <w:ind w:left="0"/>
              <w:contextualSpacing w:val="0"/>
              <w:jc w:val="left"/>
            </w:pPr>
          </w:p>
        </w:tc>
        <w:tc>
          <w:tcPr>
            <w:tcW w:w="8363" w:type="dxa"/>
          </w:tcPr>
          <w:p w14:paraId="06C07357" w14:textId="5CB2609C" w:rsidR="00BA4ABB" w:rsidRPr="00496371" w:rsidRDefault="00BA4ABB" w:rsidP="007844AF">
            <w:pPr>
              <w:bidi w:val="0"/>
              <w:spacing w:after="120"/>
              <w:rPr>
                <w:rFonts w:ascii="Cambria" w:hAnsi="Cambria"/>
                <w:noProof w:val="0"/>
              </w:rPr>
            </w:pPr>
            <w:r w:rsidRPr="00496371">
              <w:rPr>
                <w:rFonts w:ascii="Cambria" w:hAnsi="Cambria"/>
                <w:noProof w:val="0"/>
              </w:rPr>
              <w:t xml:space="preserve">(Workshops for metal, wood or glass works, workshops for electrical and other instruments, printing and photography shops, </w:t>
            </w:r>
            <w:r w:rsidR="007844AF" w:rsidRPr="00496371">
              <w:rPr>
                <w:rFonts w:ascii="Cambria" w:hAnsi="Cambria"/>
                <w:noProof w:val="0"/>
              </w:rPr>
              <w:t>duplication</w:t>
            </w:r>
            <w:r w:rsidRPr="00496371">
              <w:rPr>
                <w:rFonts w:ascii="Cambria" w:hAnsi="Cambria"/>
                <w:noProof w:val="0"/>
              </w:rPr>
              <w:t>)</w:t>
            </w:r>
          </w:p>
        </w:tc>
      </w:tr>
      <w:tr w:rsidR="007844AF" w:rsidRPr="00496371" w14:paraId="003301A2" w14:textId="77777777" w:rsidTr="00515DA7">
        <w:tc>
          <w:tcPr>
            <w:tcW w:w="922" w:type="dxa"/>
          </w:tcPr>
          <w:p w14:paraId="4E31B5FC" w14:textId="77777777" w:rsidR="007844AF" w:rsidRPr="00496371" w:rsidRDefault="007844AF" w:rsidP="00545A01">
            <w:pPr>
              <w:pStyle w:val="ListParagraph"/>
              <w:spacing w:after="60" w:line="240" w:lineRule="auto"/>
              <w:ind w:left="0"/>
              <w:contextualSpacing w:val="0"/>
              <w:jc w:val="left"/>
            </w:pPr>
            <w:r w:rsidRPr="00496371">
              <w:t>General:</w:t>
            </w:r>
          </w:p>
          <w:p w14:paraId="06FF36E0" w14:textId="601E8AEE" w:rsidR="007844AF" w:rsidRPr="00496371" w:rsidRDefault="007844AF" w:rsidP="00545A01">
            <w:pPr>
              <w:pStyle w:val="ListParagraph"/>
              <w:spacing w:after="60" w:line="240" w:lineRule="auto"/>
              <w:ind w:left="0"/>
              <w:contextualSpacing w:val="0"/>
              <w:jc w:val="left"/>
            </w:pPr>
          </w:p>
        </w:tc>
        <w:tc>
          <w:tcPr>
            <w:tcW w:w="922" w:type="dxa"/>
          </w:tcPr>
          <w:p w14:paraId="6A0BFA5A" w14:textId="29E6B28F" w:rsidR="007844AF" w:rsidRPr="00496371" w:rsidRDefault="007844AF" w:rsidP="007844AF">
            <w:pPr>
              <w:pStyle w:val="ListParagraph"/>
              <w:numPr>
                <w:ilvl w:val="0"/>
                <w:numId w:val="3"/>
              </w:numPr>
              <w:spacing w:after="60" w:line="240" w:lineRule="auto"/>
              <w:jc w:val="left"/>
            </w:pPr>
          </w:p>
        </w:tc>
        <w:tc>
          <w:tcPr>
            <w:tcW w:w="8363" w:type="dxa"/>
          </w:tcPr>
          <w:p w14:paraId="68903AF7" w14:textId="3BAB3611" w:rsidR="007844AF" w:rsidRPr="00496371" w:rsidRDefault="007844AF" w:rsidP="007844AF">
            <w:pPr>
              <w:bidi w:val="0"/>
              <w:spacing w:after="120" w:line="276" w:lineRule="auto"/>
              <w:rPr>
                <w:rFonts w:ascii="Cambria" w:hAnsi="Cambria"/>
                <w:noProof w:val="0"/>
              </w:rPr>
            </w:pPr>
            <w:r w:rsidRPr="00496371">
              <w:rPr>
                <w:rFonts w:ascii="Cambria" w:hAnsi="Cambria"/>
                <w:noProof w:val="0"/>
              </w:rPr>
              <w:t>Only a worker in a particular workshop, or someone specially authorized to do so by the person in charge of that workshop, may work there.  Young men and women (if any) will be employed in the workshops only as part of the “Apprenticeship Law.”</w:t>
            </w:r>
          </w:p>
        </w:tc>
      </w:tr>
      <w:tr w:rsidR="007844AF" w:rsidRPr="00496371" w14:paraId="0A8388B5" w14:textId="77777777" w:rsidTr="00515DA7">
        <w:tc>
          <w:tcPr>
            <w:tcW w:w="922" w:type="dxa"/>
          </w:tcPr>
          <w:p w14:paraId="650E2F7C" w14:textId="3C80F965" w:rsidR="007844AF" w:rsidRPr="00496371" w:rsidRDefault="007844AF" w:rsidP="00545A01">
            <w:pPr>
              <w:pStyle w:val="ListParagraph"/>
              <w:spacing w:after="60" w:line="240" w:lineRule="auto"/>
              <w:ind w:left="0"/>
              <w:jc w:val="left"/>
            </w:pPr>
            <w:r w:rsidRPr="00496371">
              <w:t>Safety rules:</w:t>
            </w:r>
          </w:p>
        </w:tc>
        <w:tc>
          <w:tcPr>
            <w:tcW w:w="922" w:type="dxa"/>
          </w:tcPr>
          <w:p w14:paraId="3FD2468B" w14:textId="700AAFFB" w:rsidR="007844AF" w:rsidRPr="00496371" w:rsidRDefault="007844AF" w:rsidP="007844AF">
            <w:pPr>
              <w:pStyle w:val="ListParagraph"/>
              <w:numPr>
                <w:ilvl w:val="0"/>
                <w:numId w:val="3"/>
              </w:numPr>
              <w:spacing w:after="60" w:line="240" w:lineRule="auto"/>
              <w:jc w:val="left"/>
            </w:pPr>
          </w:p>
        </w:tc>
        <w:tc>
          <w:tcPr>
            <w:tcW w:w="8363" w:type="dxa"/>
          </w:tcPr>
          <w:p w14:paraId="00E92029" w14:textId="3AD5119D" w:rsidR="007844AF" w:rsidRPr="00496371" w:rsidRDefault="007844AF" w:rsidP="007844AF">
            <w:pPr>
              <w:bidi w:val="0"/>
              <w:spacing w:after="120" w:line="276" w:lineRule="auto"/>
              <w:rPr>
                <w:rFonts w:ascii="Cambria" w:hAnsi="Cambria"/>
                <w:noProof w:val="0"/>
              </w:rPr>
            </w:pPr>
            <w:r w:rsidRPr="00496371">
              <w:rPr>
                <w:rFonts w:ascii="Cambria" w:hAnsi="Cambria"/>
                <w:noProof w:val="0"/>
              </w:rPr>
              <w:t>Any workshop employee is permitted to use only the machinery, tools and materials required for occupation in his individual profession, unless the orders of the person in charge of the workshop instruct otherwise.</w:t>
            </w:r>
          </w:p>
        </w:tc>
      </w:tr>
      <w:tr w:rsidR="007844AF" w:rsidRPr="00496371" w14:paraId="3BCB55EC" w14:textId="77777777" w:rsidTr="00515DA7">
        <w:tc>
          <w:tcPr>
            <w:tcW w:w="922" w:type="dxa"/>
          </w:tcPr>
          <w:p w14:paraId="01352CF7" w14:textId="77777777" w:rsidR="007844AF" w:rsidRPr="00496371" w:rsidRDefault="007844AF" w:rsidP="00545A01">
            <w:pPr>
              <w:pStyle w:val="ListParagraph"/>
              <w:spacing w:after="60" w:line="240" w:lineRule="auto"/>
              <w:ind w:left="0"/>
              <w:jc w:val="left"/>
            </w:pPr>
          </w:p>
        </w:tc>
        <w:tc>
          <w:tcPr>
            <w:tcW w:w="922" w:type="dxa"/>
          </w:tcPr>
          <w:p w14:paraId="732049FD" w14:textId="40686D48" w:rsidR="007844AF" w:rsidRPr="00496371" w:rsidRDefault="007844AF" w:rsidP="007844AF">
            <w:pPr>
              <w:pStyle w:val="ListParagraph"/>
              <w:numPr>
                <w:ilvl w:val="0"/>
                <w:numId w:val="3"/>
              </w:numPr>
              <w:spacing w:after="60" w:line="240" w:lineRule="auto"/>
              <w:jc w:val="left"/>
            </w:pPr>
          </w:p>
        </w:tc>
        <w:tc>
          <w:tcPr>
            <w:tcW w:w="8363" w:type="dxa"/>
          </w:tcPr>
          <w:p w14:paraId="38C36A21" w14:textId="490360B3" w:rsidR="007844AF" w:rsidRPr="00496371" w:rsidRDefault="007844AF" w:rsidP="007844AF">
            <w:pPr>
              <w:bidi w:val="0"/>
              <w:spacing w:after="120" w:line="276" w:lineRule="auto"/>
              <w:rPr>
                <w:rFonts w:ascii="Cambria" w:hAnsi="Cambria"/>
                <w:noProof w:val="0"/>
              </w:rPr>
            </w:pPr>
            <w:r w:rsidRPr="00496371">
              <w:rPr>
                <w:rFonts w:ascii="Cambria" w:hAnsi="Cambria"/>
                <w:noProof w:val="0"/>
              </w:rPr>
              <w:t>One may use only the equipment approved by the head of the Maintenance Unit, in perfectly good working order, and he should have all of the necessary safety gear. Any defect or suspected defect in the abovementioned equipment should be reported immediately to the person responsible for the workshop.</w:t>
            </w:r>
          </w:p>
        </w:tc>
      </w:tr>
      <w:tr w:rsidR="007844AF" w:rsidRPr="00496371" w14:paraId="4FE136A4" w14:textId="77777777" w:rsidTr="00515DA7">
        <w:tc>
          <w:tcPr>
            <w:tcW w:w="922" w:type="dxa"/>
          </w:tcPr>
          <w:p w14:paraId="78DFE530" w14:textId="77777777" w:rsidR="007844AF" w:rsidRPr="00496371" w:rsidRDefault="007844AF" w:rsidP="00545A01">
            <w:pPr>
              <w:pStyle w:val="ListParagraph"/>
              <w:spacing w:after="60" w:line="240" w:lineRule="auto"/>
              <w:ind w:left="0"/>
              <w:jc w:val="left"/>
            </w:pPr>
          </w:p>
        </w:tc>
        <w:tc>
          <w:tcPr>
            <w:tcW w:w="922" w:type="dxa"/>
          </w:tcPr>
          <w:p w14:paraId="02AC01B9" w14:textId="1DFFC972" w:rsidR="007844AF" w:rsidRPr="00496371" w:rsidRDefault="007844AF" w:rsidP="007844AF">
            <w:pPr>
              <w:pStyle w:val="ListParagraph"/>
              <w:numPr>
                <w:ilvl w:val="0"/>
                <w:numId w:val="3"/>
              </w:numPr>
              <w:spacing w:after="60" w:line="240" w:lineRule="auto"/>
              <w:jc w:val="left"/>
            </w:pPr>
          </w:p>
        </w:tc>
        <w:tc>
          <w:tcPr>
            <w:tcW w:w="8363" w:type="dxa"/>
          </w:tcPr>
          <w:p w14:paraId="1BCAD885" w14:textId="72BD351E" w:rsidR="007844AF" w:rsidRPr="00496371" w:rsidRDefault="007844AF" w:rsidP="007844AF">
            <w:pPr>
              <w:bidi w:val="0"/>
              <w:spacing w:after="120" w:line="276" w:lineRule="auto"/>
              <w:rPr>
                <w:rFonts w:ascii="Cambria" w:hAnsi="Cambria"/>
                <w:noProof w:val="0"/>
              </w:rPr>
            </w:pPr>
            <w:r w:rsidRPr="00496371">
              <w:rPr>
                <w:rFonts w:ascii="Cambria" w:hAnsi="Cambria"/>
                <w:noProof w:val="0"/>
              </w:rPr>
              <w:t>Repairs to installations and machinery of a workshop shall be done only in accordance with the explicit instructions of the person in charge of the workshop.</w:t>
            </w:r>
          </w:p>
        </w:tc>
      </w:tr>
      <w:tr w:rsidR="007844AF" w:rsidRPr="00496371" w14:paraId="3C3FEF10" w14:textId="77777777" w:rsidTr="00515DA7">
        <w:tc>
          <w:tcPr>
            <w:tcW w:w="922" w:type="dxa"/>
          </w:tcPr>
          <w:p w14:paraId="40808875" w14:textId="77777777" w:rsidR="007844AF" w:rsidRPr="00496371" w:rsidRDefault="007844AF" w:rsidP="00545A01">
            <w:pPr>
              <w:pStyle w:val="ListParagraph"/>
              <w:spacing w:after="60" w:line="240" w:lineRule="auto"/>
              <w:ind w:left="0"/>
              <w:jc w:val="left"/>
            </w:pPr>
          </w:p>
        </w:tc>
        <w:tc>
          <w:tcPr>
            <w:tcW w:w="922" w:type="dxa"/>
          </w:tcPr>
          <w:p w14:paraId="0DFA17A2" w14:textId="74E2EBE4" w:rsidR="007844AF" w:rsidRPr="00496371" w:rsidRDefault="007844AF" w:rsidP="007844AF">
            <w:pPr>
              <w:pStyle w:val="ListParagraph"/>
              <w:numPr>
                <w:ilvl w:val="0"/>
                <w:numId w:val="3"/>
              </w:numPr>
              <w:spacing w:after="60" w:line="240" w:lineRule="auto"/>
              <w:jc w:val="left"/>
            </w:pPr>
          </w:p>
        </w:tc>
        <w:tc>
          <w:tcPr>
            <w:tcW w:w="8363" w:type="dxa"/>
          </w:tcPr>
          <w:p w14:paraId="4E696476" w14:textId="08A83CA4" w:rsidR="007844AF" w:rsidRPr="00496371" w:rsidRDefault="007844AF" w:rsidP="007B6015">
            <w:pPr>
              <w:bidi w:val="0"/>
              <w:spacing w:after="120" w:line="276" w:lineRule="auto"/>
              <w:rPr>
                <w:rFonts w:ascii="Cambria" w:hAnsi="Cambria"/>
                <w:noProof w:val="0"/>
              </w:rPr>
            </w:pPr>
            <w:r w:rsidRPr="00496371">
              <w:rPr>
                <w:rFonts w:ascii="Cambria" w:hAnsi="Cambria"/>
                <w:noProof w:val="0"/>
              </w:rPr>
              <w:t>All moving parts of the machinery and facilities must be protected for safety, as required by the law/the University’s safety engineer.</w:t>
            </w:r>
          </w:p>
        </w:tc>
      </w:tr>
      <w:tr w:rsidR="007844AF" w:rsidRPr="00496371" w14:paraId="7511B4F6" w14:textId="77777777" w:rsidTr="00515DA7">
        <w:tc>
          <w:tcPr>
            <w:tcW w:w="922" w:type="dxa"/>
          </w:tcPr>
          <w:p w14:paraId="462E2F8C" w14:textId="77777777" w:rsidR="007844AF" w:rsidRPr="00496371" w:rsidRDefault="007844AF" w:rsidP="00545A01">
            <w:pPr>
              <w:pStyle w:val="ListParagraph"/>
              <w:spacing w:after="60" w:line="240" w:lineRule="auto"/>
              <w:ind w:left="0"/>
              <w:jc w:val="left"/>
            </w:pPr>
          </w:p>
        </w:tc>
        <w:tc>
          <w:tcPr>
            <w:tcW w:w="922" w:type="dxa"/>
          </w:tcPr>
          <w:p w14:paraId="7BC31DBD" w14:textId="3B019141" w:rsidR="007844AF" w:rsidRPr="00496371" w:rsidRDefault="007844AF" w:rsidP="007844AF">
            <w:pPr>
              <w:pStyle w:val="ListParagraph"/>
              <w:numPr>
                <w:ilvl w:val="0"/>
                <w:numId w:val="3"/>
              </w:numPr>
              <w:spacing w:after="60" w:line="240" w:lineRule="auto"/>
              <w:jc w:val="left"/>
            </w:pPr>
          </w:p>
        </w:tc>
        <w:tc>
          <w:tcPr>
            <w:tcW w:w="8363" w:type="dxa"/>
          </w:tcPr>
          <w:p w14:paraId="0758CF34" w14:textId="1C5219AB" w:rsidR="007844AF" w:rsidRPr="00496371" w:rsidRDefault="007844AF" w:rsidP="007844AF">
            <w:pPr>
              <w:bidi w:val="0"/>
              <w:spacing w:after="120" w:line="276" w:lineRule="auto"/>
              <w:rPr>
                <w:rFonts w:ascii="Cambria" w:hAnsi="Cambria"/>
                <w:noProof w:val="0"/>
              </w:rPr>
            </w:pPr>
            <w:r w:rsidRPr="00496371">
              <w:rPr>
                <w:rFonts w:ascii="Cambria" w:hAnsi="Cambria"/>
                <w:noProof w:val="0"/>
              </w:rPr>
              <w:t>All lifting equipment and apparatus, and pressure absorbers, must undergo periodic inspection by a “certified inspector” at the times required by law, and after any major repair.  Their operation without state licensing – is strictly prohibited.  Responsibility for periodic inspections, including reporting to the regional labor inspector and following his instructions – applies to the head of the Maintenance Unit.</w:t>
            </w:r>
          </w:p>
        </w:tc>
      </w:tr>
      <w:tr w:rsidR="007844AF" w:rsidRPr="00496371" w14:paraId="28E5EBE9" w14:textId="77777777" w:rsidTr="00515DA7">
        <w:tc>
          <w:tcPr>
            <w:tcW w:w="922" w:type="dxa"/>
          </w:tcPr>
          <w:p w14:paraId="0FDA0BC0" w14:textId="77777777" w:rsidR="007844AF" w:rsidRPr="00496371" w:rsidRDefault="007844AF" w:rsidP="00545A01">
            <w:pPr>
              <w:pStyle w:val="ListParagraph"/>
              <w:spacing w:after="60" w:line="240" w:lineRule="auto"/>
              <w:ind w:left="0"/>
              <w:jc w:val="left"/>
            </w:pPr>
          </w:p>
        </w:tc>
        <w:tc>
          <w:tcPr>
            <w:tcW w:w="922" w:type="dxa"/>
          </w:tcPr>
          <w:p w14:paraId="43582E9D" w14:textId="5AF1F893" w:rsidR="007844AF" w:rsidRPr="00496371" w:rsidRDefault="007844AF" w:rsidP="007844AF">
            <w:pPr>
              <w:pStyle w:val="ListParagraph"/>
              <w:numPr>
                <w:ilvl w:val="0"/>
                <w:numId w:val="3"/>
              </w:numPr>
              <w:spacing w:after="60" w:line="240" w:lineRule="auto"/>
              <w:jc w:val="left"/>
            </w:pPr>
          </w:p>
        </w:tc>
        <w:tc>
          <w:tcPr>
            <w:tcW w:w="8363" w:type="dxa"/>
          </w:tcPr>
          <w:p w14:paraId="29011095" w14:textId="436BE2C7" w:rsidR="007844AF" w:rsidRPr="00496371" w:rsidRDefault="007844AF" w:rsidP="00E60474">
            <w:pPr>
              <w:bidi w:val="0"/>
              <w:spacing w:after="120" w:line="276" w:lineRule="auto"/>
              <w:rPr>
                <w:rFonts w:ascii="Cambria" w:hAnsi="Cambria"/>
                <w:noProof w:val="0"/>
              </w:rPr>
            </w:pPr>
            <w:r w:rsidRPr="00496371">
              <w:rPr>
                <w:rFonts w:ascii="Cambria" w:hAnsi="Cambria"/>
                <w:noProof w:val="0"/>
              </w:rPr>
              <w:t xml:space="preserve">Electrical equipment </w:t>
            </w:r>
            <w:r w:rsidR="00E60474" w:rsidRPr="00496371">
              <w:rPr>
                <w:rFonts w:ascii="Cambria" w:hAnsi="Cambria"/>
                <w:noProof w:val="0"/>
              </w:rPr>
              <w:t>in</w:t>
            </w:r>
            <w:r w:rsidRPr="00496371">
              <w:rPr>
                <w:rFonts w:ascii="Cambria" w:hAnsi="Cambria"/>
                <w:noProof w:val="0"/>
              </w:rPr>
              <w:t xml:space="preserve"> the workshop may be handled only by those with an appropriate state license issued or approved by the head of the Maintenance Unit. </w:t>
            </w:r>
          </w:p>
        </w:tc>
      </w:tr>
      <w:tr w:rsidR="007844AF" w:rsidRPr="00496371" w14:paraId="29A57094" w14:textId="77777777" w:rsidTr="00515DA7">
        <w:tc>
          <w:tcPr>
            <w:tcW w:w="922" w:type="dxa"/>
          </w:tcPr>
          <w:p w14:paraId="4F5DC240" w14:textId="77777777" w:rsidR="007844AF" w:rsidRPr="00496371" w:rsidRDefault="007844AF" w:rsidP="00545A01">
            <w:pPr>
              <w:pStyle w:val="ListParagraph"/>
              <w:spacing w:after="60" w:line="240" w:lineRule="auto"/>
              <w:ind w:left="0"/>
              <w:jc w:val="left"/>
            </w:pPr>
          </w:p>
        </w:tc>
        <w:tc>
          <w:tcPr>
            <w:tcW w:w="922" w:type="dxa"/>
          </w:tcPr>
          <w:p w14:paraId="179823F0" w14:textId="6BB30F45" w:rsidR="007844AF" w:rsidRPr="00496371" w:rsidRDefault="007844AF" w:rsidP="007844AF">
            <w:pPr>
              <w:pStyle w:val="ListParagraph"/>
              <w:numPr>
                <w:ilvl w:val="0"/>
                <w:numId w:val="3"/>
              </w:numPr>
              <w:spacing w:after="60" w:line="240" w:lineRule="auto"/>
              <w:jc w:val="left"/>
            </w:pPr>
          </w:p>
        </w:tc>
        <w:tc>
          <w:tcPr>
            <w:tcW w:w="8363" w:type="dxa"/>
          </w:tcPr>
          <w:p w14:paraId="42A75CF1" w14:textId="2BEFDD5B" w:rsidR="007844AF" w:rsidRPr="00496371" w:rsidRDefault="007844AF" w:rsidP="007844AF">
            <w:pPr>
              <w:bidi w:val="0"/>
              <w:spacing w:after="120" w:line="276" w:lineRule="auto"/>
              <w:rPr>
                <w:rFonts w:ascii="Cambria" w:hAnsi="Cambria"/>
                <w:noProof w:val="0"/>
              </w:rPr>
            </w:pPr>
            <w:r w:rsidRPr="00496371">
              <w:rPr>
                <w:rFonts w:ascii="Cambria" w:hAnsi="Cambria"/>
                <w:noProof w:val="0"/>
              </w:rPr>
              <w:t>Smoking in workshops that have flammable or combustible materials is strictly prohibited.</w:t>
            </w:r>
          </w:p>
        </w:tc>
      </w:tr>
      <w:tr w:rsidR="007844AF" w:rsidRPr="00496371" w14:paraId="3BF1703E" w14:textId="77777777" w:rsidTr="00515DA7">
        <w:tc>
          <w:tcPr>
            <w:tcW w:w="922" w:type="dxa"/>
          </w:tcPr>
          <w:p w14:paraId="6514D818" w14:textId="77777777" w:rsidR="007844AF" w:rsidRPr="00496371" w:rsidRDefault="007844AF" w:rsidP="00545A01">
            <w:pPr>
              <w:pStyle w:val="ListParagraph"/>
              <w:spacing w:after="60" w:line="240" w:lineRule="auto"/>
              <w:ind w:left="0"/>
              <w:jc w:val="left"/>
            </w:pPr>
          </w:p>
        </w:tc>
        <w:tc>
          <w:tcPr>
            <w:tcW w:w="922" w:type="dxa"/>
          </w:tcPr>
          <w:p w14:paraId="4ADCAE3D" w14:textId="11683062" w:rsidR="007844AF" w:rsidRPr="00496371" w:rsidRDefault="007844AF" w:rsidP="007844AF">
            <w:pPr>
              <w:pStyle w:val="ListParagraph"/>
              <w:numPr>
                <w:ilvl w:val="0"/>
                <w:numId w:val="3"/>
              </w:numPr>
              <w:spacing w:after="60" w:line="240" w:lineRule="auto"/>
              <w:jc w:val="left"/>
            </w:pPr>
          </w:p>
        </w:tc>
        <w:tc>
          <w:tcPr>
            <w:tcW w:w="8363" w:type="dxa"/>
          </w:tcPr>
          <w:p w14:paraId="0F153726" w14:textId="3C584196" w:rsidR="007844AF" w:rsidRPr="00496371" w:rsidRDefault="007844AF" w:rsidP="007844AF">
            <w:pPr>
              <w:bidi w:val="0"/>
              <w:spacing w:after="120" w:line="276" w:lineRule="auto"/>
              <w:rPr>
                <w:rFonts w:ascii="Cambria" w:hAnsi="Cambria"/>
                <w:noProof w:val="0"/>
              </w:rPr>
            </w:pPr>
            <w:r w:rsidRPr="00496371">
              <w:rPr>
                <w:rFonts w:ascii="Cambria" w:hAnsi="Cambria"/>
                <w:noProof w:val="0"/>
              </w:rPr>
              <w:t xml:space="preserve">Handling of toxic or destructive substances requires the use of appropriate </w:t>
            </w:r>
            <w:r w:rsidRPr="00496371">
              <w:rPr>
                <w:rFonts w:ascii="Cambria" w:hAnsi="Cambria"/>
                <w:noProof w:val="0"/>
              </w:rPr>
              <w:lastRenderedPageBreak/>
              <w:t>personal protective equipment.</w:t>
            </w:r>
          </w:p>
        </w:tc>
      </w:tr>
      <w:tr w:rsidR="007844AF" w:rsidRPr="00496371" w14:paraId="0EF31833" w14:textId="77777777" w:rsidTr="00515DA7">
        <w:tc>
          <w:tcPr>
            <w:tcW w:w="922" w:type="dxa"/>
          </w:tcPr>
          <w:p w14:paraId="193E985F" w14:textId="77777777" w:rsidR="007844AF" w:rsidRPr="00496371" w:rsidRDefault="007844AF" w:rsidP="00545A01">
            <w:pPr>
              <w:pStyle w:val="ListParagraph"/>
              <w:spacing w:after="60" w:line="240" w:lineRule="auto"/>
              <w:ind w:left="0"/>
              <w:jc w:val="left"/>
            </w:pPr>
          </w:p>
        </w:tc>
        <w:tc>
          <w:tcPr>
            <w:tcW w:w="922" w:type="dxa"/>
          </w:tcPr>
          <w:p w14:paraId="386BC048" w14:textId="4BF1E081" w:rsidR="007844AF" w:rsidRPr="00496371" w:rsidRDefault="007844AF" w:rsidP="007844AF">
            <w:pPr>
              <w:pStyle w:val="ListParagraph"/>
              <w:numPr>
                <w:ilvl w:val="0"/>
                <w:numId w:val="3"/>
              </w:numPr>
              <w:spacing w:after="60" w:line="240" w:lineRule="auto"/>
              <w:jc w:val="left"/>
            </w:pPr>
          </w:p>
        </w:tc>
        <w:tc>
          <w:tcPr>
            <w:tcW w:w="8363" w:type="dxa"/>
          </w:tcPr>
          <w:p w14:paraId="18BC681E" w14:textId="3F123DCA" w:rsidR="007844AF" w:rsidRPr="00496371" w:rsidRDefault="007844AF" w:rsidP="007844AF">
            <w:pPr>
              <w:bidi w:val="0"/>
              <w:spacing w:after="120" w:line="276" w:lineRule="auto"/>
              <w:rPr>
                <w:rFonts w:ascii="Cambria" w:hAnsi="Cambria"/>
                <w:noProof w:val="0"/>
              </w:rPr>
            </w:pPr>
            <w:r w:rsidRPr="00496371">
              <w:rPr>
                <w:rFonts w:ascii="Cambria" w:hAnsi="Cambria"/>
                <w:noProof w:val="0"/>
              </w:rPr>
              <w:t>Chip processing and other works that carry the risk of eye damage require the use of face protection and appropriate protective goggles</w:t>
            </w:r>
          </w:p>
        </w:tc>
      </w:tr>
      <w:tr w:rsidR="007844AF" w:rsidRPr="00496371" w14:paraId="724BD02C" w14:textId="77777777" w:rsidTr="00515DA7">
        <w:tc>
          <w:tcPr>
            <w:tcW w:w="922" w:type="dxa"/>
          </w:tcPr>
          <w:p w14:paraId="2C5820DF" w14:textId="77777777" w:rsidR="007844AF" w:rsidRPr="00496371" w:rsidRDefault="007844AF" w:rsidP="00545A01">
            <w:pPr>
              <w:pStyle w:val="ListParagraph"/>
              <w:spacing w:after="60" w:line="240" w:lineRule="auto"/>
              <w:ind w:left="0"/>
              <w:jc w:val="left"/>
            </w:pPr>
          </w:p>
        </w:tc>
        <w:tc>
          <w:tcPr>
            <w:tcW w:w="922" w:type="dxa"/>
          </w:tcPr>
          <w:p w14:paraId="1EF41314" w14:textId="6D95F154" w:rsidR="007844AF" w:rsidRPr="00496371" w:rsidRDefault="007844AF" w:rsidP="007844AF">
            <w:pPr>
              <w:pStyle w:val="ListParagraph"/>
              <w:numPr>
                <w:ilvl w:val="0"/>
                <w:numId w:val="3"/>
              </w:numPr>
              <w:spacing w:after="60" w:line="240" w:lineRule="auto"/>
              <w:jc w:val="left"/>
            </w:pPr>
          </w:p>
        </w:tc>
        <w:tc>
          <w:tcPr>
            <w:tcW w:w="8363" w:type="dxa"/>
          </w:tcPr>
          <w:p w14:paraId="148CA2BC" w14:textId="1AC0C16C" w:rsidR="007844AF" w:rsidRPr="00496371" w:rsidRDefault="007844AF" w:rsidP="007844AF">
            <w:pPr>
              <w:bidi w:val="0"/>
              <w:spacing w:after="120" w:line="276" w:lineRule="auto"/>
              <w:rPr>
                <w:rFonts w:ascii="Cambria" w:hAnsi="Cambria"/>
                <w:noProof w:val="0"/>
              </w:rPr>
            </w:pPr>
            <w:r w:rsidRPr="00496371">
              <w:rPr>
                <w:rFonts w:ascii="Cambria" w:hAnsi="Cambria"/>
                <w:noProof w:val="0"/>
              </w:rPr>
              <w:t>Workshop employees must wear appropriate clothing and shoes when they are working.  Under no circumstances are workshop workers permitted to wear cloth shoes or sandals.  Those working near machinery should wear tight-fitting clothes, without scarves or ties, and should not wear watches, rings or other decorative pieces.</w:t>
            </w:r>
          </w:p>
        </w:tc>
      </w:tr>
      <w:tr w:rsidR="007844AF" w:rsidRPr="00496371" w14:paraId="35BE3560" w14:textId="77777777" w:rsidTr="00515DA7">
        <w:tc>
          <w:tcPr>
            <w:tcW w:w="922" w:type="dxa"/>
          </w:tcPr>
          <w:p w14:paraId="73B122EE" w14:textId="77777777" w:rsidR="007844AF" w:rsidRPr="00496371" w:rsidRDefault="007844AF" w:rsidP="00545A01">
            <w:pPr>
              <w:pStyle w:val="ListParagraph"/>
              <w:spacing w:after="60" w:line="240" w:lineRule="auto"/>
              <w:ind w:left="0"/>
              <w:jc w:val="left"/>
            </w:pPr>
          </w:p>
        </w:tc>
        <w:tc>
          <w:tcPr>
            <w:tcW w:w="922" w:type="dxa"/>
          </w:tcPr>
          <w:p w14:paraId="111BCC37" w14:textId="370270E0" w:rsidR="007844AF" w:rsidRPr="00496371" w:rsidRDefault="007844AF" w:rsidP="007844AF">
            <w:pPr>
              <w:pStyle w:val="ListParagraph"/>
              <w:numPr>
                <w:ilvl w:val="0"/>
                <w:numId w:val="3"/>
              </w:numPr>
              <w:spacing w:after="60" w:line="240" w:lineRule="auto"/>
              <w:jc w:val="left"/>
            </w:pPr>
          </w:p>
        </w:tc>
        <w:tc>
          <w:tcPr>
            <w:tcW w:w="8363" w:type="dxa"/>
          </w:tcPr>
          <w:p w14:paraId="72760C2E" w14:textId="5BF0CFF1" w:rsidR="007844AF" w:rsidRPr="00496371" w:rsidRDefault="007844AF" w:rsidP="007844AF">
            <w:pPr>
              <w:bidi w:val="0"/>
              <w:spacing w:after="120" w:line="276" w:lineRule="auto"/>
              <w:rPr>
                <w:rFonts w:ascii="Cambria" w:hAnsi="Cambria"/>
                <w:noProof w:val="0"/>
              </w:rPr>
            </w:pPr>
            <w:r w:rsidRPr="00496371">
              <w:rPr>
                <w:rFonts w:ascii="Cambria" w:hAnsi="Cambria"/>
                <w:noProof w:val="0"/>
              </w:rPr>
              <w:t>Those responsible for the workshop should ensure that there is appropriate fire-fighting equipment, and will be certain that each one of the employees knows how it works.</w:t>
            </w:r>
          </w:p>
        </w:tc>
      </w:tr>
      <w:tr w:rsidR="007844AF" w:rsidRPr="00496371" w14:paraId="6C551EDA" w14:textId="77777777" w:rsidTr="00515DA7">
        <w:tc>
          <w:tcPr>
            <w:tcW w:w="922" w:type="dxa"/>
          </w:tcPr>
          <w:p w14:paraId="0E10D685" w14:textId="77777777" w:rsidR="007844AF" w:rsidRPr="00496371" w:rsidRDefault="007844AF" w:rsidP="00545A01">
            <w:pPr>
              <w:pStyle w:val="ListParagraph"/>
              <w:spacing w:after="60" w:line="240" w:lineRule="auto"/>
              <w:ind w:left="0"/>
              <w:jc w:val="left"/>
            </w:pPr>
          </w:p>
        </w:tc>
        <w:tc>
          <w:tcPr>
            <w:tcW w:w="922" w:type="dxa"/>
          </w:tcPr>
          <w:p w14:paraId="0D0F7F76" w14:textId="79355528" w:rsidR="007844AF" w:rsidRPr="00496371" w:rsidRDefault="007844AF" w:rsidP="007844AF">
            <w:pPr>
              <w:pStyle w:val="ListParagraph"/>
              <w:numPr>
                <w:ilvl w:val="0"/>
                <w:numId w:val="3"/>
              </w:numPr>
              <w:spacing w:after="60" w:line="240" w:lineRule="auto"/>
              <w:jc w:val="left"/>
            </w:pPr>
          </w:p>
        </w:tc>
        <w:tc>
          <w:tcPr>
            <w:tcW w:w="8363" w:type="dxa"/>
          </w:tcPr>
          <w:p w14:paraId="269990CF" w14:textId="72C92612" w:rsidR="007844AF" w:rsidRPr="00496371" w:rsidRDefault="007844AF" w:rsidP="007844AF">
            <w:pPr>
              <w:bidi w:val="0"/>
              <w:spacing w:after="120" w:line="276" w:lineRule="auto"/>
              <w:rPr>
                <w:rFonts w:ascii="Cambria" w:hAnsi="Cambria"/>
                <w:noProof w:val="0"/>
              </w:rPr>
            </w:pPr>
            <w:r w:rsidRPr="00496371">
              <w:rPr>
                <w:rFonts w:ascii="Cambria" w:hAnsi="Cambria"/>
                <w:noProof w:val="0"/>
              </w:rPr>
              <w:t xml:space="preserve">The workshop manager will be responsible for the safety of the items produced by the workshops for its customers.  The workshop manager will ensure that the customer is aware of the risks entailed in using the item that was produced. </w:t>
            </w:r>
          </w:p>
        </w:tc>
      </w:tr>
      <w:tr w:rsidR="007844AF" w:rsidRPr="00496371" w14:paraId="611E4900" w14:textId="77777777" w:rsidTr="00515DA7">
        <w:tc>
          <w:tcPr>
            <w:tcW w:w="922" w:type="dxa"/>
          </w:tcPr>
          <w:p w14:paraId="1BFAA269" w14:textId="77777777" w:rsidR="007844AF" w:rsidRPr="00496371" w:rsidRDefault="007844AF" w:rsidP="00545A01">
            <w:pPr>
              <w:pStyle w:val="ListParagraph"/>
              <w:spacing w:after="60" w:line="240" w:lineRule="auto"/>
              <w:ind w:left="0"/>
              <w:jc w:val="left"/>
            </w:pPr>
          </w:p>
        </w:tc>
        <w:tc>
          <w:tcPr>
            <w:tcW w:w="922" w:type="dxa"/>
          </w:tcPr>
          <w:p w14:paraId="4C5C10D0" w14:textId="7113B459" w:rsidR="007844AF" w:rsidRPr="00496371" w:rsidRDefault="007844AF" w:rsidP="007844AF">
            <w:pPr>
              <w:pStyle w:val="ListParagraph"/>
              <w:numPr>
                <w:ilvl w:val="0"/>
                <w:numId w:val="3"/>
              </w:numPr>
              <w:spacing w:after="60" w:line="240" w:lineRule="auto"/>
              <w:jc w:val="left"/>
            </w:pPr>
          </w:p>
        </w:tc>
        <w:tc>
          <w:tcPr>
            <w:tcW w:w="8363" w:type="dxa"/>
          </w:tcPr>
          <w:p w14:paraId="02FDE3F1" w14:textId="1941C05C" w:rsidR="007844AF" w:rsidRPr="00496371" w:rsidRDefault="007844AF" w:rsidP="007844AF">
            <w:pPr>
              <w:bidi w:val="0"/>
              <w:spacing w:after="120" w:line="276" w:lineRule="auto"/>
              <w:rPr>
                <w:rFonts w:ascii="Cambria" w:hAnsi="Cambria"/>
                <w:noProof w:val="0"/>
              </w:rPr>
            </w:pPr>
            <w:r w:rsidRPr="00496371">
              <w:rPr>
                <w:rFonts w:ascii="Cambria" w:hAnsi="Cambria"/>
                <w:noProof w:val="0"/>
              </w:rPr>
              <w:t>Any exemption or exception from this requirement will be permitted only with the approval of the University’s safety engineer.</w:t>
            </w:r>
          </w:p>
        </w:tc>
      </w:tr>
      <w:tr w:rsidR="007844AF" w:rsidRPr="00496371" w14:paraId="62B8256F" w14:textId="77777777" w:rsidTr="00515DA7">
        <w:tc>
          <w:tcPr>
            <w:tcW w:w="922" w:type="dxa"/>
          </w:tcPr>
          <w:p w14:paraId="036FBF8A" w14:textId="2EB4C008" w:rsidR="007844AF" w:rsidRPr="00496371" w:rsidRDefault="007844AF" w:rsidP="007844AF">
            <w:pPr>
              <w:pStyle w:val="ListParagraph"/>
              <w:spacing w:after="60" w:line="240" w:lineRule="auto"/>
              <w:ind w:left="0"/>
              <w:contextualSpacing w:val="0"/>
              <w:jc w:val="left"/>
            </w:pPr>
            <w:r w:rsidRPr="00496371">
              <w:t>Responsible for performance</w:t>
            </w:r>
          </w:p>
        </w:tc>
        <w:tc>
          <w:tcPr>
            <w:tcW w:w="922" w:type="dxa"/>
          </w:tcPr>
          <w:p w14:paraId="792E07D0" w14:textId="08B0D889" w:rsidR="007844AF" w:rsidRPr="00496371" w:rsidRDefault="007844AF" w:rsidP="007844AF">
            <w:pPr>
              <w:pStyle w:val="ListParagraph"/>
              <w:numPr>
                <w:ilvl w:val="0"/>
                <w:numId w:val="3"/>
              </w:numPr>
              <w:spacing w:after="60" w:line="240" w:lineRule="auto"/>
              <w:contextualSpacing w:val="0"/>
              <w:jc w:val="left"/>
            </w:pPr>
          </w:p>
        </w:tc>
        <w:tc>
          <w:tcPr>
            <w:tcW w:w="8363" w:type="dxa"/>
          </w:tcPr>
          <w:p w14:paraId="75EEBC3B" w14:textId="5A0C6217" w:rsidR="007844AF" w:rsidRPr="00496371" w:rsidRDefault="00E60474" w:rsidP="00EC0C26">
            <w:pPr>
              <w:bidi w:val="0"/>
              <w:spacing w:after="120" w:line="276" w:lineRule="auto"/>
              <w:rPr>
                <w:rFonts w:ascii="Cambria" w:hAnsi="Cambria"/>
                <w:noProof w:val="0"/>
              </w:rPr>
            </w:pPr>
            <w:r w:rsidRPr="00496371">
              <w:rPr>
                <w:rFonts w:ascii="Cambria" w:hAnsi="Cambria"/>
                <w:noProof w:val="0"/>
              </w:rPr>
              <w:t>T</w:t>
            </w:r>
            <w:r w:rsidR="007844AF" w:rsidRPr="00496371">
              <w:rPr>
                <w:rFonts w:ascii="Cambria" w:hAnsi="Cambria"/>
                <w:noProof w:val="0"/>
              </w:rPr>
              <w:t>he manager of the workshop</w:t>
            </w:r>
            <w:r w:rsidRPr="00496371">
              <w:rPr>
                <w:rFonts w:ascii="Cambria" w:hAnsi="Cambria"/>
                <w:noProof w:val="0"/>
              </w:rPr>
              <w:t xml:space="preserve"> is responsible for performance of these </w:t>
            </w:r>
            <w:r w:rsidR="00EC0C26">
              <w:rPr>
                <w:rFonts w:ascii="Cambria" w:hAnsi="Cambria"/>
                <w:noProof w:val="0"/>
              </w:rPr>
              <w:t>directives</w:t>
            </w:r>
            <w:bookmarkStart w:id="0" w:name="_GoBack"/>
            <w:bookmarkEnd w:id="0"/>
            <w:r w:rsidR="007844AF" w:rsidRPr="00496371">
              <w:rPr>
                <w:rFonts w:ascii="Cambria" w:hAnsi="Cambria"/>
                <w:noProof w:val="0"/>
              </w:rPr>
              <w:t>.</w:t>
            </w:r>
          </w:p>
        </w:tc>
      </w:tr>
    </w:tbl>
    <w:p w14:paraId="0C916265" w14:textId="4078672D" w:rsidR="001272A6" w:rsidRPr="00496371" w:rsidRDefault="001272A6" w:rsidP="001272A6">
      <w:pPr>
        <w:bidi w:val="0"/>
        <w:spacing w:after="120"/>
        <w:jc w:val="both"/>
        <w:rPr>
          <w:rFonts w:ascii="Cambria" w:hAnsi="Cambria"/>
          <w:noProof w:val="0"/>
        </w:rPr>
      </w:pPr>
    </w:p>
    <w:p w14:paraId="661B02CF" w14:textId="3547BAC2" w:rsidR="001272A6" w:rsidRPr="00496371" w:rsidRDefault="001272A6" w:rsidP="001272A6">
      <w:pPr>
        <w:bidi w:val="0"/>
        <w:spacing w:after="120"/>
        <w:jc w:val="both"/>
        <w:rPr>
          <w:rFonts w:ascii="Cambria" w:hAnsi="Cambria"/>
          <w:noProof w:val="0"/>
        </w:rPr>
      </w:pPr>
    </w:p>
    <w:p w14:paraId="2486A0DF" w14:textId="79D447D7" w:rsidR="001272A6" w:rsidRPr="00496371" w:rsidRDefault="001272A6" w:rsidP="001272A6">
      <w:pPr>
        <w:bidi w:val="0"/>
        <w:spacing w:after="120"/>
        <w:jc w:val="both"/>
        <w:rPr>
          <w:rFonts w:ascii="Cambria" w:hAnsi="Cambria"/>
          <w:noProof w:val="0"/>
        </w:rPr>
      </w:pPr>
    </w:p>
    <w:sectPr w:rsidR="001272A6" w:rsidRPr="00496371">
      <w:headerReference w:type="default" r:id="rId8"/>
      <w:endnotePr>
        <w:numFmt w:val="lowerLetter"/>
      </w:endnotePr>
      <w:pgSz w:w="11906" w:h="16838"/>
      <w:pgMar w:top="3119" w:right="1418" w:bottom="2098"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7BCEA" w14:textId="77777777" w:rsidR="00E34FC8" w:rsidRDefault="00E34FC8">
      <w:r>
        <w:separator/>
      </w:r>
    </w:p>
  </w:endnote>
  <w:endnote w:type="continuationSeparator" w:id="0">
    <w:p w14:paraId="5BD6D25C" w14:textId="77777777" w:rsidR="00E34FC8" w:rsidRDefault="00E3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C5AC3" w14:textId="77777777" w:rsidR="00E34FC8" w:rsidRDefault="00E34FC8">
      <w:r>
        <w:separator/>
      </w:r>
    </w:p>
  </w:footnote>
  <w:footnote w:type="continuationSeparator" w:id="0">
    <w:p w14:paraId="461F753F" w14:textId="77777777" w:rsidR="00E34FC8" w:rsidRDefault="00E34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ABB63" w14:textId="77777777" w:rsidR="001272A6" w:rsidRPr="001272A6" w:rsidRDefault="001272A6" w:rsidP="001272A6">
    <w:pPr>
      <w:pStyle w:val="Header"/>
      <w:bidi w:val="0"/>
      <w:jc w:val="center"/>
      <w:rPr>
        <w:rFonts w:ascii="Cambria" w:hAnsi="Cambria"/>
        <w:b/>
        <w:bCs/>
        <w:sz w:val="28"/>
        <w:szCs w:val="28"/>
      </w:rPr>
    </w:pPr>
    <w:r w:rsidRPr="001272A6">
      <w:rPr>
        <w:rFonts w:ascii="Cambria" w:hAnsi="Cambria"/>
        <w:b/>
        <w:bCs/>
        <w:sz w:val="28"/>
        <w:szCs w:val="28"/>
      </w:rPr>
      <w:t>Tel Aviv University</w:t>
    </w:r>
  </w:p>
  <w:p w14:paraId="5DA37D4F" w14:textId="3A2F912F" w:rsidR="001272A6" w:rsidRPr="00485037" w:rsidRDefault="001272A6" w:rsidP="001272A6">
    <w:pPr>
      <w:pStyle w:val="Header"/>
      <w:bidi w:val="0"/>
      <w:jc w:val="center"/>
      <w:rPr>
        <w:rFonts w:ascii="Cambria" w:hAnsi="Cambria"/>
        <w:szCs w:val="24"/>
      </w:rPr>
    </w:pPr>
    <w:r w:rsidRPr="00485037">
      <w:rPr>
        <w:rFonts w:ascii="Cambria" w:hAnsi="Cambria"/>
        <w:szCs w:val="24"/>
      </w:rPr>
      <w:t>Safety Unit</w:t>
    </w:r>
  </w:p>
  <w:p w14:paraId="640B3051" w14:textId="77777777" w:rsidR="001272A6" w:rsidRPr="00485037" w:rsidRDefault="001272A6" w:rsidP="001272A6">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903"/>
      <w:gridCol w:w="1428"/>
      <w:gridCol w:w="1931"/>
      <w:gridCol w:w="1762"/>
    </w:tblGrid>
    <w:tr w:rsidR="001272A6" w:rsidRPr="00485037" w14:paraId="2FDC59CC" w14:textId="77777777" w:rsidTr="00545A01">
      <w:trPr>
        <w:jc w:val="center"/>
      </w:trPr>
      <w:tc>
        <w:tcPr>
          <w:tcW w:w="3046" w:type="dxa"/>
          <w:vAlign w:val="center"/>
        </w:tcPr>
        <w:p w14:paraId="1C496D7E" w14:textId="77777777" w:rsidR="001272A6" w:rsidRPr="00485037" w:rsidRDefault="001272A6" w:rsidP="001272A6">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03" w:type="dxa"/>
        </w:tcPr>
        <w:p w14:paraId="47FA3AFD" w14:textId="77777777" w:rsidR="001272A6" w:rsidRPr="00485037" w:rsidRDefault="001272A6" w:rsidP="001272A6">
          <w:pPr>
            <w:pStyle w:val="Header"/>
            <w:bidi w:val="0"/>
            <w:rPr>
              <w:rFonts w:ascii="Cambria" w:hAnsi="Cambria"/>
              <w:b/>
              <w:bCs/>
            </w:rPr>
          </w:pPr>
        </w:p>
      </w:tc>
      <w:tc>
        <w:tcPr>
          <w:tcW w:w="1428" w:type="dxa"/>
        </w:tcPr>
        <w:p w14:paraId="65B5C8EF" w14:textId="77777777" w:rsidR="001272A6" w:rsidRPr="00485037" w:rsidRDefault="001272A6" w:rsidP="001272A6">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EC0C26">
            <w:rPr>
              <w:rFonts w:ascii="Cambria" w:hAnsi="Cambria"/>
              <w:b/>
              <w:bCs/>
              <w:u w:val="single"/>
            </w:rPr>
            <w:t>2</w:t>
          </w:r>
          <w:r w:rsidRPr="00485037">
            <w:rPr>
              <w:rFonts w:ascii="Cambria" w:hAnsi="Cambria"/>
              <w:b/>
              <w:bCs/>
              <w:u w:val="single"/>
            </w:rPr>
            <w:fldChar w:fldCharType="end"/>
          </w:r>
        </w:p>
        <w:p w14:paraId="09EA6E8A" w14:textId="77777777" w:rsidR="001272A6" w:rsidRPr="00485037" w:rsidRDefault="001272A6" w:rsidP="001272A6">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EC0C26">
            <w:rPr>
              <w:rFonts w:ascii="Cambria" w:hAnsi="Cambria"/>
            </w:rPr>
            <w:t>2</w:t>
          </w:r>
          <w:r w:rsidRPr="00485037">
            <w:rPr>
              <w:rFonts w:ascii="Cambria" w:hAnsi="Cambria"/>
            </w:rPr>
            <w:fldChar w:fldCharType="end"/>
          </w:r>
        </w:p>
      </w:tc>
      <w:tc>
        <w:tcPr>
          <w:tcW w:w="1931" w:type="dxa"/>
        </w:tcPr>
        <w:p w14:paraId="019F6553"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Date published</w:t>
          </w:r>
        </w:p>
        <w:p w14:paraId="5AFED5AD" w14:textId="77777777" w:rsidR="001272A6" w:rsidRPr="00485037" w:rsidRDefault="001272A6" w:rsidP="001272A6">
          <w:pPr>
            <w:pStyle w:val="Header"/>
            <w:bidi w:val="0"/>
            <w:jc w:val="center"/>
            <w:rPr>
              <w:rFonts w:ascii="Cambria" w:hAnsi="Cambria"/>
            </w:rPr>
          </w:pPr>
        </w:p>
      </w:tc>
      <w:tc>
        <w:tcPr>
          <w:tcW w:w="1762" w:type="dxa"/>
        </w:tcPr>
        <w:p w14:paraId="7D583459"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Directive No.</w:t>
          </w:r>
        </w:p>
        <w:p w14:paraId="3BDD3238" w14:textId="212D1851" w:rsidR="001272A6" w:rsidRPr="00485037" w:rsidRDefault="001272A6" w:rsidP="001272A6">
          <w:pPr>
            <w:pStyle w:val="Header"/>
            <w:bidi w:val="0"/>
            <w:jc w:val="center"/>
            <w:rPr>
              <w:rFonts w:ascii="Cambria" w:hAnsi="Cambria"/>
            </w:rPr>
          </w:pPr>
          <w:r w:rsidRPr="00485037">
            <w:rPr>
              <w:rFonts w:ascii="Cambria" w:hAnsi="Cambria"/>
            </w:rPr>
            <w:t>07-3</w:t>
          </w:r>
          <w:r>
            <w:rPr>
              <w:rFonts w:ascii="Cambria" w:hAnsi="Cambria"/>
            </w:rPr>
            <w:t>1</w:t>
          </w:r>
          <w:r w:rsidR="00BA4ABB">
            <w:rPr>
              <w:rFonts w:ascii="Cambria" w:hAnsi="Cambria"/>
            </w:rPr>
            <w:t>8</w:t>
          </w:r>
        </w:p>
      </w:tc>
    </w:tr>
    <w:tr w:rsidR="001272A6" w:rsidRPr="00485037" w14:paraId="140EA1C6" w14:textId="77777777" w:rsidTr="00545A01">
      <w:trPr>
        <w:jc w:val="center"/>
      </w:trPr>
      <w:tc>
        <w:tcPr>
          <w:tcW w:w="9070" w:type="dxa"/>
          <w:gridSpan w:val="5"/>
          <w:tcBorders>
            <w:top w:val="single" w:sz="4" w:space="0" w:color="auto"/>
            <w:bottom w:val="single" w:sz="4" w:space="0" w:color="auto"/>
          </w:tcBorders>
        </w:tcPr>
        <w:p w14:paraId="336DBD94" w14:textId="77777777" w:rsidR="001272A6" w:rsidRPr="00485037" w:rsidRDefault="001272A6" w:rsidP="001272A6">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1060D597" w14:textId="77777777" w:rsidR="001272A6" w:rsidRDefault="001272A6" w:rsidP="001272A6">
    <w:pPr>
      <w:pStyle w:val="Header"/>
      <w:bidi w:val="0"/>
      <w:rPr>
        <w:szCs w:val="24"/>
        <w:rtl/>
      </w:rPr>
    </w:pPr>
  </w:p>
  <w:p w14:paraId="18DF4B1C" w14:textId="77777777" w:rsidR="001272A6" w:rsidRDefault="001272A6" w:rsidP="001272A6">
    <w:pPr>
      <w:pStyle w:val="Header"/>
      <w:bidi w:val="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A1C"/>
    <w:multiLevelType w:val="multilevel"/>
    <w:tmpl w:val="84BA425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F35CE2"/>
    <w:multiLevelType w:val="hybridMultilevel"/>
    <w:tmpl w:val="03D09780"/>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46723"/>
    <w:multiLevelType w:val="hybridMultilevel"/>
    <w:tmpl w:val="CCF6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7"/>
    <w:rsid w:val="00002EBE"/>
    <w:rsid w:val="001272A6"/>
    <w:rsid w:val="002527A5"/>
    <w:rsid w:val="00273183"/>
    <w:rsid w:val="002B637F"/>
    <w:rsid w:val="00336AE6"/>
    <w:rsid w:val="004259BA"/>
    <w:rsid w:val="00426255"/>
    <w:rsid w:val="00484752"/>
    <w:rsid w:val="00496371"/>
    <w:rsid w:val="004E2751"/>
    <w:rsid w:val="005E35E4"/>
    <w:rsid w:val="00610490"/>
    <w:rsid w:val="006E3598"/>
    <w:rsid w:val="006F2C2F"/>
    <w:rsid w:val="00745B3F"/>
    <w:rsid w:val="007844AF"/>
    <w:rsid w:val="007B6015"/>
    <w:rsid w:val="007E1914"/>
    <w:rsid w:val="00911E97"/>
    <w:rsid w:val="00A55718"/>
    <w:rsid w:val="00AC3912"/>
    <w:rsid w:val="00AE7907"/>
    <w:rsid w:val="00AF7C33"/>
    <w:rsid w:val="00BA4ABB"/>
    <w:rsid w:val="00BE250A"/>
    <w:rsid w:val="00BF0BD6"/>
    <w:rsid w:val="00C061A0"/>
    <w:rsid w:val="00CB2A20"/>
    <w:rsid w:val="00DE4020"/>
    <w:rsid w:val="00E34FC8"/>
    <w:rsid w:val="00E60474"/>
    <w:rsid w:val="00EC0C26"/>
    <w:rsid w:val="00F0590D"/>
    <w:rsid w:val="00F1270D"/>
    <w:rsid w:val="00F3155C"/>
    <w:rsid w:val="00FB4D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7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paragraph" w:styleId="BodyTextIndent">
    <w:name w:val="Body Text Indent"/>
    <w:basedOn w:val="Normal"/>
    <w:link w:val="BodyTextIndentChar"/>
    <w:semiHidden/>
    <w:rsid w:val="00BA4ABB"/>
    <w:pPr>
      <w:tabs>
        <w:tab w:val="left" w:pos="1415"/>
        <w:tab w:val="left" w:pos="1840"/>
      </w:tabs>
      <w:ind w:left="1840" w:hanging="1840"/>
    </w:pPr>
  </w:style>
  <w:style w:type="character" w:customStyle="1" w:styleId="BodyTextIndentChar">
    <w:name w:val="Body Text Indent Char"/>
    <w:basedOn w:val="DefaultParagraphFont"/>
    <w:link w:val="BodyTextIndent"/>
    <w:semiHidden/>
    <w:rsid w:val="00BA4ABB"/>
    <w:rPr>
      <w:rFonts w:cs="David"/>
      <w:noProof/>
      <w:sz w:val="24"/>
      <w:szCs w:val="24"/>
      <w:lang w:eastAsia="he-IL"/>
    </w:rPr>
  </w:style>
  <w:style w:type="paragraph" w:styleId="BodyTextIndent2">
    <w:name w:val="Body Text Indent 2"/>
    <w:basedOn w:val="Normal"/>
    <w:link w:val="BodyTextIndent2Char"/>
    <w:semiHidden/>
    <w:rsid w:val="00BA4ABB"/>
    <w:pPr>
      <w:tabs>
        <w:tab w:val="left" w:pos="1415"/>
        <w:tab w:val="left" w:pos="1840"/>
      </w:tabs>
      <w:ind w:left="1840" w:hanging="1840"/>
      <w:jc w:val="both"/>
    </w:pPr>
  </w:style>
  <w:style w:type="character" w:customStyle="1" w:styleId="BodyTextIndent2Char">
    <w:name w:val="Body Text Indent 2 Char"/>
    <w:basedOn w:val="DefaultParagraphFont"/>
    <w:link w:val="BodyTextIndent2"/>
    <w:semiHidden/>
    <w:rsid w:val="00BA4ABB"/>
    <w:rPr>
      <w:rFonts w:cs="David"/>
      <w:noProof/>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paragraph" w:styleId="BodyTextIndent">
    <w:name w:val="Body Text Indent"/>
    <w:basedOn w:val="Normal"/>
    <w:link w:val="BodyTextIndentChar"/>
    <w:semiHidden/>
    <w:rsid w:val="00BA4ABB"/>
    <w:pPr>
      <w:tabs>
        <w:tab w:val="left" w:pos="1415"/>
        <w:tab w:val="left" w:pos="1840"/>
      </w:tabs>
      <w:ind w:left="1840" w:hanging="1840"/>
    </w:pPr>
  </w:style>
  <w:style w:type="character" w:customStyle="1" w:styleId="BodyTextIndentChar">
    <w:name w:val="Body Text Indent Char"/>
    <w:basedOn w:val="DefaultParagraphFont"/>
    <w:link w:val="BodyTextIndent"/>
    <w:semiHidden/>
    <w:rsid w:val="00BA4ABB"/>
    <w:rPr>
      <w:rFonts w:cs="David"/>
      <w:noProof/>
      <w:sz w:val="24"/>
      <w:szCs w:val="24"/>
      <w:lang w:eastAsia="he-IL"/>
    </w:rPr>
  </w:style>
  <w:style w:type="paragraph" w:styleId="BodyTextIndent2">
    <w:name w:val="Body Text Indent 2"/>
    <w:basedOn w:val="Normal"/>
    <w:link w:val="BodyTextIndent2Char"/>
    <w:semiHidden/>
    <w:rsid w:val="00BA4ABB"/>
    <w:pPr>
      <w:tabs>
        <w:tab w:val="left" w:pos="1415"/>
        <w:tab w:val="left" w:pos="1840"/>
      </w:tabs>
      <w:ind w:left="1840" w:hanging="1840"/>
      <w:jc w:val="both"/>
    </w:pPr>
  </w:style>
  <w:style w:type="character" w:customStyle="1" w:styleId="BodyTextIndent2Char">
    <w:name w:val="Body Text Indent 2 Char"/>
    <w:basedOn w:val="DefaultParagraphFont"/>
    <w:link w:val="BodyTextIndent2"/>
    <w:semiHidden/>
    <w:rsid w:val="00BA4ABB"/>
    <w:rPr>
      <w:rFonts w:cs="David"/>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Safety</Template>
  <TotalTime>40</TotalTime>
  <Pages>2</Pages>
  <Words>475</Words>
  <Characters>2709</Characters>
  <Application>Microsoft Office Word</Application>
  <DocSecurity>0</DocSecurity>
  <Lines>22</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הוראות בטיחות - 07-315</vt:lpstr>
      <vt:lpstr>הוראות בטיחות - 07-315</vt:lpstr>
    </vt:vector>
  </TitlesOfParts>
  <Company>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הוראות בטיחות - 07-315</dc:title>
  <dc:subject/>
  <dc:creator>עופר לוגסי</dc:creator>
  <cp:keywords/>
  <dc:description/>
  <cp:lastModifiedBy>Michele Sagir</cp:lastModifiedBy>
  <cp:revision>11</cp:revision>
  <cp:lastPrinted>2000-08-14T10:00:00Z</cp:lastPrinted>
  <dcterms:created xsi:type="dcterms:W3CDTF">2020-11-23T10:34:00Z</dcterms:created>
  <dcterms:modified xsi:type="dcterms:W3CDTF">2020-12-13T13:00:00Z</dcterms:modified>
</cp:coreProperties>
</file>