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C3275" w14:textId="12330640" w:rsidR="00485037" w:rsidRPr="00FA76F5" w:rsidRDefault="007C57B5" w:rsidP="004C0C27">
      <w:pPr>
        <w:tabs>
          <w:tab w:val="left" w:pos="1843"/>
        </w:tabs>
        <w:bidi w:val="0"/>
        <w:spacing w:after="120" w:line="276" w:lineRule="auto"/>
        <w:ind w:left="1843" w:hanging="1843"/>
        <w:jc w:val="center"/>
        <w:rPr>
          <w:rFonts w:ascii="Cambria" w:hAnsi="Cambria"/>
          <w:sz w:val="24"/>
        </w:rPr>
      </w:pPr>
      <w:r w:rsidRPr="00FA76F5">
        <w:rPr>
          <w:rFonts w:ascii="Cambria" w:hAnsi="Cambria"/>
          <w:sz w:val="24"/>
        </w:rPr>
        <w:t>Name of A</w:t>
      </w:r>
      <w:r w:rsidR="004C0C27" w:rsidRPr="00FA76F5">
        <w:rPr>
          <w:rFonts w:ascii="Cambria" w:hAnsi="Cambria"/>
          <w:sz w:val="24"/>
        </w:rPr>
        <w:t>ppendix</w:t>
      </w:r>
      <w:r w:rsidRPr="00FA76F5">
        <w:rPr>
          <w:rFonts w:ascii="Cambria" w:hAnsi="Cambria"/>
          <w:sz w:val="24"/>
        </w:rPr>
        <w:t>:</w:t>
      </w:r>
      <w:r w:rsidRPr="00FA76F5">
        <w:rPr>
          <w:rFonts w:ascii="Cambria" w:hAnsi="Cambria"/>
          <w:sz w:val="24"/>
        </w:rPr>
        <w:tab/>
      </w:r>
      <w:r w:rsidRPr="00FA76F5">
        <w:rPr>
          <w:rFonts w:ascii="Cambria" w:hAnsi="Cambria"/>
          <w:b/>
          <w:bCs/>
          <w:sz w:val="24"/>
          <w:u w:val="single"/>
        </w:rPr>
        <w:t xml:space="preserve">Basic </w:t>
      </w:r>
      <w:r w:rsidR="004C0C27" w:rsidRPr="00FA76F5">
        <w:rPr>
          <w:rFonts w:ascii="Cambria" w:hAnsi="Cambria"/>
          <w:b/>
          <w:bCs/>
          <w:sz w:val="24"/>
          <w:u w:val="single"/>
        </w:rPr>
        <w:t xml:space="preserve">rules of </w:t>
      </w:r>
      <w:r w:rsidR="005666D4" w:rsidRPr="00FA76F5">
        <w:rPr>
          <w:rFonts w:ascii="Cambria" w:hAnsi="Cambria"/>
          <w:b/>
          <w:bCs/>
          <w:sz w:val="24"/>
          <w:u w:val="single"/>
        </w:rPr>
        <w:t>conduct</w:t>
      </w:r>
      <w:r w:rsidRPr="00FA76F5">
        <w:rPr>
          <w:rFonts w:ascii="Cambria" w:hAnsi="Cambria"/>
          <w:b/>
          <w:bCs/>
          <w:sz w:val="24"/>
          <w:u w:val="single"/>
        </w:rPr>
        <w:t xml:space="preserve"> </w:t>
      </w:r>
      <w:r w:rsidR="005666D4" w:rsidRPr="00FA76F5">
        <w:rPr>
          <w:rFonts w:ascii="Cambria" w:hAnsi="Cambria"/>
          <w:b/>
          <w:bCs/>
          <w:sz w:val="24"/>
          <w:u w:val="single"/>
        </w:rPr>
        <w:t xml:space="preserve">for </w:t>
      </w:r>
      <w:r w:rsidRPr="00FA76F5">
        <w:rPr>
          <w:rFonts w:ascii="Cambria" w:hAnsi="Cambria"/>
          <w:b/>
          <w:bCs/>
          <w:sz w:val="24"/>
          <w:u w:val="single"/>
        </w:rPr>
        <w:t>a laboratory with chemical and biological materials</w:t>
      </w:r>
    </w:p>
    <w:p w14:paraId="0D27DC7F" w14:textId="77777777" w:rsidR="00485037" w:rsidRPr="00FA76F5" w:rsidRDefault="00485037" w:rsidP="00485037">
      <w:pPr>
        <w:bidi w:val="0"/>
        <w:spacing w:after="120" w:line="276" w:lineRule="auto"/>
        <w:jc w:val="both"/>
        <w:rPr>
          <w:rFonts w:ascii="Cambria" w:hAnsi="Cambria"/>
          <w:sz w:val="24"/>
        </w:rPr>
      </w:pPr>
    </w:p>
    <w:p w14:paraId="124476C7" w14:textId="20A9DB84" w:rsidR="00485037" w:rsidRPr="00FA76F5" w:rsidRDefault="00684682" w:rsidP="00684682">
      <w:pPr>
        <w:pStyle w:val="ListParagraph"/>
        <w:numPr>
          <w:ilvl w:val="0"/>
          <w:numId w:val="1"/>
        </w:numPr>
        <w:bidi w:val="0"/>
        <w:spacing w:after="120" w:line="276" w:lineRule="auto"/>
        <w:ind w:left="425" w:hanging="425"/>
        <w:contextualSpacing w:val="0"/>
        <w:jc w:val="both"/>
        <w:rPr>
          <w:rFonts w:ascii="Cambria" w:hAnsi="Cambria"/>
          <w:sz w:val="24"/>
        </w:rPr>
      </w:pPr>
      <w:r w:rsidRPr="00FA76F5">
        <w:rPr>
          <w:rFonts w:ascii="Cambria" w:hAnsi="Cambria"/>
          <w:sz w:val="24"/>
          <w:u w:val="single"/>
        </w:rPr>
        <w:t>Dress code</w:t>
      </w:r>
    </w:p>
    <w:p w14:paraId="2F571718" w14:textId="324DB723" w:rsidR="00684682" w:rsidRPr="00FA76F5" w:rsidRDefault="007D7622" w:rsidP="004C0C2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Full dress:  lab coat with long sleeves, long pants (or skirt + socks). Emphasis:  Clothes without/or with a minimum of elements that are synthetic – flammable.  No nylon socks!  Closed shoes that are laboratory safety shoes (chemical resistant).</w:t>
      </w:r>
    </w:p>
    <w:p w14:paraId="3DBB4EAB" w14:textId="7BE2B24E" w:rsidR="007D7622" w:rsidRPr="00FA76F5" w:rsidRDefault="007D7622" w:rsidP="007D7622">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A contaminated lab coat must be changed immediately.</w:t>
      </w:r>
    </w:p>
    <w:p w14:paraId="42DF4D80" w14:textId="55576010" w:rsidR="007D7622" w:rsidRPr="00FA76F5" w:rsidRDefault="007D7622" w:rsidP="007D7622">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Those with long hair – hair should be gathered.</w:t>
      </w:r>
    </w:p>
    <w:p w14:paraId="140D1B9C" w14:textId="5125E0AD" w:rsidR="007D7622" w:rsidRPr="00FA76F5" w:rsidRDefault="007D7622" w:rsidP="007D7622">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Protective goggles</w:t>
      </w:r>
      <w:r w:rsidR="00166EB7" w:rsidRPr="00FA76F5">
        <w:rPr>
          <w:rFonts w:ascii="Cambria" w:hAnsi="Cambria"/>
          <w:sz w:val="24"/>
        </w:rPr>
        <w:t>. For the sake of supervision and uniformity this should be mandatory.</w:t>
      </w:r>
    </w:p>
    <w:p w14:paraId="35292DF5" w14:textId="5815E205" w:rsidR="00166EB7" w:rsidRPr="00FA76F5" w:rsidRDefault="00166EB7" w:rsidP="00166EB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In certain situations, according to the experiments planned – “wind” goggles that block anything from entering the eyes.  When operating around vacuum systems, consider a face mask, or a Perspex or polycarbonate panel.</w:t>
      </w:r>
    </w:p>
    <w:p w14:paraId="5A8CB7A0" w14:textId="61B08A0D" w:rsidR="00166EB7" w:rsidRPr="00FA76F5" w:rsidRDefault="004C0C27" w:rsidP="004C0C2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Gloves must be worn w</w:t>
      </w:r>
      <w:r w:rsidR="00166EB7" w:rsidRPr="00FA76F5">
        <w:rPr>
          <w:rFonts w:ascii="Cambria" w:hAnsi="Cambria"/>
          <w:sz w:val="24"/>
        </w:rPr>
        <w:t>hen doing any manual work with materials.  The gloves must be appropriate for the materials being use</w:t>
      </w:r>
      <w:r w:rsidRPr="00FA76F5">
        <w:rPr>
          <w:rFonts w:ascii="Cambria" w:hAnsi="Cambria"/>
          <w:sz w:val="24"/>
        </w:rPr>
        <w:t>d</w:t>
      </w:r>
      <w:r w:rsidR="00166EB7" w:rsidRPr="00FA76F5">
        <w:rPr>
          <w:rFonts w:ascii="Cambria" w:hAnsi="Cambria"/>
          <w:sz w:val="24"/>
        </w:rPr>
        <w:t>. Do not touch the telephone, handles, elevators, and so on when wearing the gloves. Additionally, do not touch equipment that is essential to the experiment with the gloves.  Gloves must correspond to the materials – see the chart on page 5-6 of this directive.</w:t>
      </w:r>
    </w:p>
    <w:p w14:paraId="0A1D24E0" w14:textId="4CAD09FC" w:rsidR="00166EB7" w:rsidRPr="00FA76F5" w:rsidRDefault="00166EB7" w:rsidP="00166EB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Do not leave the lab wearing the lab coat and gloves!  (These are to be removed only in laundry bags.)  The reason is to prevent the transmission of contaminants.  When moving between labs with materials, the hand carrying the material must be covered</w:t>
      </w:r>
      <w:r w:rsidR="004C0C27" w:rsidRPr="00FA76F5">
        <w:rPr>
          <w:rFonts w:ascii="Cambria" w:hAnsi="Cambria"/>
          <w:sz w:val="24"/>
        </w:rPr>
        <w:t xml:space="preserve"> with a glove</w:t>
      </w:r>
      <w:r w:rsidRPr="00FA76F5">
        <w:rPr>
          <w:rFonts w:ascii="Cambria" w:hAnsi="Cambria"/>
          <w:sz w:val="24"/>
        </w:rPr>
        <w:t>.</w:t>
      </w:r>
    </w:p>
    <w:p w14:paraId="1FCD7BE7" w14:textId="77777777" w:rsidR="00166EB7" w:rsidRPr="00FA76F5" w:rsidRDefault="00166EB7" w:rsidP="00166EB7">
      <w:pPr>
        <w:bidi w:val="0"/>
        <w:spacing w:after="120" w:line="276" w:lineRule="auto"/>
        <w:ind w:left="425"/>
        <w:jc w:val="both"/>
        <w:rPr>
          <w:rFonts w:ascii="Cambria" w:hAnsi="Cambria"/>
          <w:sz w:val="24"/>
        </w:rPr>
      </w:pPr>
    </w:p>
    <w:p w14:paraId="0347BBE0" w14:textId="66997F69" w:rsidR="00166EB7" w:rsidRPr="00FA76F5" w:rsidRDefault="00166EB7" w:rsidP="00166EB7">
      <w:pPr>
        <w:pStyle w:val="ListParagraph"/>
        <w:numPr>
          <w:ilvl w:val="0"/>
          <w:numId w:val="1"/>
        </w:numPr>
        <w:bidi w:val="0"/>
        <w:spacing w:after="120" w:line="276" w:lineRule="auto"/>
        <w:contextualSpacing w:val="0"/>
        <w:jc w:val="both"/>
        <w:rPr>
          <w:rFonts w:ascii="Cambria" w:hAnsi="Cambria"/>
          <w:sz w:val="24"/>
        </w:rPr>
      </w:pPr>
      <w:r w:rsidRPr="00FA76F5">
        <w:rPr>
          <w:rFonts w:ascii="Cambria" w:hAnsi="Cambria"/>
          <w:sz w:val="24"/>
          <w:u w:val="single"/>
        </w:rPr>
        <w:t>Eating, smoking, hygiene</w:t>
      </w:r>
    </w:p>
    <w:p w14:paraId="29B9CE1D" w14:textId="4AE92F06" w:rsidR="00166EB7" w:rsidRPr="00FA76F5" w:rsidRDefault="00166EB7" w:rsidP="00166EB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Eating, drinking, smoking and makeup are forbidden in the laboratory.</w:t>
      </w:r>
    </w:p>
    <w:p w14:paraId="6EBDE2AD" w14:textId="2BD78FEC" w:rsidR="00166EB7" w:rsidRPr="00FA76F5" w:rsidRDefault="00357CBB" w:rsidP="004C0C2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 xml:space="preserve">Do not keep equipment and items for eating and cooking, such as a coffee-making kit, etc.  </w:t>
      </w:r>
      <w:r w:rsidR="004C0C27" w:rsidRPr="00FA76F5">
        <w:rPr>
          <w:rFonts w:ascii="Cambria" w:hAnsi="Cambria"/>
          <w:sz w:val="24"/>
        </w:rPr>
        <w:t>D</w:t>
      </w:r>
      <w:r w:rsidRPr="00FA76F5">
        <w:rPr>
          <w:rFonts w:ascii="Cambria" w:hAnsi="Cambria"/>
          <w:sz w:val="24"/>
        </w:rPr>
        <w:t>o not store food in the lab.</w:t>
      </w:r>
    </w:p>
    <w:p w14:paraId="39B76611" w14:textId="25AE412E" w:rsidR="00357CBB" w:rsidRPr="00FA76F5" w:rsidRDefault="00357CBB" w:rsidP="00357CBB">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After working in the lab, wash your hands (even if you were wearing gloves).</w:t>
      </w:r>
    </w:p>
    <w:p w14:paraId="29075688" w14:textId="6172EB50" w:rsidR="00357CBB" w:rsidRPr="00FA76F5" w:rsidRDefault="00357CBB" w:rsidP="004C0C2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An employee should not work in the lab if he has a cut on his hand, unless it is properly bandaged and protected with a rubber covering/glove.  Generally speaking, an employee should not work in the lab if he is sick, feeling unwell, or has any kind of temporary physical impairment.</w:t>
      </w:r>
    </w:p>
    <w:p w14:paraId="068AFE09" w14:textId="554C8F99" w:rsidR="00357CBB" w:rsidRPr="00FA76F5" w:rsidRDefault="00357CBB" w:rsidP="00357CBB">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Do not use parts of your body in place of lab equipment (using the mouth for suction, sense of smell).</w:t>
      </w:r>
    </w:p>
    <w:p w14:paraId="752DD671" w14:textId="77777777" w:rsidR="00357CBB" w:rsidRPr="00FA76F5" w:rsidRDefault="00357CBB" w:rsidP="00357CBB">
      <w:pPr>
        <w:bidi w:val="0"/>
        <w:spacing w:after="120" w:line="276" w:lineRule="auto"/>
        <w:ind w:left="425"/>
        <w:jc w:val="both"/>
        <w:rPr>
          <w:rFonts w:ascii="Cambria" w:hAnsi="Cambria"/>
          <w:sz w:val="24"/>
        </w:rPr>
      </w:pPr>
    </w:p>
    <w:p w14:paraId="639738A1" w14:textId="0013746B" w:rsidR="00357CBB" w:rsidRPr="00FA76F5" w:rsidRDefault="00357CBB" w:rsidP="00357CBB">
      <w:pPr>
        <w:pStyle w:val="ListParagraph"/>
        <w:numPr>
          <w:ilvl w:val="0"/>
          <w:numId w:val="1"/>
        </w:numPr>
        <w:bidi w:val="0"/>
        <w:spacing w:after="120" w:line="276" w:lineRule="auto"/>
        <w:ind w:left="425" w:hanging="425"/>
        <w:contextualSpacing w:val="0"/>
        <w:jc w:val="both"/>
        <w:rPr>
          <w:rFonts w:ascii="Cambria" w:hAnsi="Cambria"/>
          <w:sz w:val="24"/>
          <w:u w:val="single"/>
        </w:rPr>
      </w:pPr>
      <w:r w:rsidRPr="00FA76F5">
        <w:rPr>
          <w:rFonts w:ascii="Cambria" w:hAnsi="Cambria"/>
          <w:sz w:val="24"/>
          <w:u w:val="single"/>
        </w:rPr>
        <w:t>Emergency preparedness</w:t>
      </w:r>
    </w:p>
    <w:p w14:paraId="0565CCCB" w14:textId="53060CD7" w:rsidR="00357CBB" w:rsidRPr="00FA76F5" w:rsidRDefault="00357CBB" w:rsidP="004C0C27">
      <w:pPr>
        <w:bidi w:val="0"/>
        <w:spacing w:after="120" w:line="276" w:lineRule="auto"/>
        <w:ind w:left="425"/>
        <w:jc w:val="both"/>
        <w:rPr>
          <w:rFonts w:ascii="Cambria" w:hAnsi="Cambria"/>
          <w:sz w:val="24"/>
        </w:rPr>
      </w:pPr>
      <w:r w:rsidRPr="00FA76F5">
        <w:rPr>
          <w:rFonts w:ascii="Cambria" w:hAnsi="Cambria"/>
          <w:sz w:val="24"/>
        </w:rPr>
        <w:t>The following is true for every workplace, but essential for laboratories:  Every employee/student in the lab must have the following information:</w:t>
      </w:r>
    </w:p>
    <w:p w14:paraId="73B45E66" w14:textId="44F6D6FE" w:rsidR="00357CBB" w:rsidRPr="00FA76F5" w:rsidRDefault="00357CBB" w:rsidP="004C0C2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Electric</w:t>
      </w:r>
      <w:r w:rsidR="004C0C27" w:rsidRPr="00FA76F5">
        <w:rPr>
          <w:rFonts w:ascii="Cambria" w:hAnsi="Cambria"/>
          <w:sz w:val="24"/>
        </w:rPr>
        <w:t>ity</w:t>
      </w:r>
      <w:r w:rsidRPr="00FA76F5">
        <w:rPr>
          <w:rFonts w:ascii="Cambria" w:hAnsi="Cambria"/>
          <w:sz w:val="24"/>
        </w:rPr>
        <w:t xml:space="preserve"> panel – know its location and how to disconnect the electricity;</w:t>
      </w:r>
    </w:p>
    <w:p w14:paraId="4BE8C006" w14:textId="495722EA" w:rsidR="00357CBB" w:rsidRPr="00FA76F5" w:rsidRDefault="00357CBB" w:rsidP="00587921">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Location of main gas and water cutoff valves;</w:t>
      </w:r>
    </w:p>
    <w:p w14:paraId="2EE335B6" w14:textId="4CA2A6FD" w:rsidR="00357CBB" w:rsidRPr="00FA76F5" w:rsidRDefault="00357CBB" w:rsidP="00587921">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Location of additional gas regulator valves that can be use</w:t>
      </w:r>
      <w:r w:rsidR="004C0C27" w:rsidRPr="00FA76F5">
        <w:rPr>
          <w:rFonts w:ascii="Cambria" w:hAnsi="Cambria"/>
          <w:sz w:val="24"/>
        </w:rPr>
        <w:t>d</w:t>
      </w:r>
      <w:r w:rsidRPr="00FA76F5">
        <w:rPr>
          <w:rFonts w:ascii="Cambria" w:hAnsi="Cambria"/>
          <w:sz w:val="24"/>
        </w:rPr>
        <w:t xml:space="preserve"> for flow to or within the lab;</w:t>
      </w:r>
    </w:p>
    <w:p w14:paraId="5C29B5E5" w14:textId="6F8AA93A" w:rsidR="00357CBB" w:rsidRPr="00FA76F5" w:rsidRDefault="00357CBB" w:rsidP="00587921">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Location of the alarm button;</w:t>
      </w:r>
    </w:p>
    <w:p w14:paraId="358B154D" w14:textId="68ABCCCC" w:rsidR="00357CBB" w:rsidRPr="00FA76F5" w:rsidRDefault="00357CBB" w:rsidP="00587921">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Know the telephone numbers of agencies to be called (security, safety, first aid).</w:t>
      </w:r>
    </w:p>
    <w:p w14:paraId="21DC90B8" w14:textId="55CEC986" w:rsidR="00357CBB" w:rsidRPr="00FA76F5" w:rsidRDefault="00357CBB" w:rsidP="00587921">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Location of firefighting equipment</w:t>
      </w:r>
      <w:r w:rsidR="00587921" w:rsidRPr="00FA76F5">
        <w:rPr>
          <w:rFonts w:ascii="Cambria" w:hAnsi="Cambria"/>
          <w:sz w:val="24"/>
        </w:rPr>
        <w:t>;</w:t>
      </w:r>
      <w:r w:rsidRPr="00FA76F5">
        <w:rPr>
          <w:rFonts w:ascii="Cambria" w:hAnsi="Cambria"/>
          <w:sz w:val="24"/>
        </w:rPr>
        <w:t xml:space="preserve"> fire extinguishers (suitable for </w:t>
      </w:r>
      <w:r w:rsidR="00587921" w:rsidRPr="00FA76F5">
        <w:rPr>
          <w:rFonts w:ascii="Cambria" w:hAnsi="Cambria"/>
          <w:sz w:val="24"/>
        </w:rPr>
        <w:t>the lab type) should be located inside the lab space or next to the door outside the lab.</w:t>
      </w:r>
    </w:p>
    <w:p w14:paraId="19357FDD" w14:textId="17EE1ED1" w:rsidR="00587921" w:rsidRPr="00FA76F5" w:rsidRDefault="00587921" w:rsidP="00587921">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First aid kit – information regarding its contents (including respiratory equipment) and its location.</w:t>
      </w:r>
    </w:p>
    <w:p w14:paraId="2520EB41" w14:textId="09769AD8" w:rsidR="00587921" w:rsidRPr="00FA76F5" w:rsidRDefault="00587921" w:rsidP="004C0C2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 xml:space="preserve">Location of the emergency equipment box and its contents:  Masks and filters and/or open respiratory system, additional protection (helmet, protective </w:t>
      </w:r>
      <w:r w:rsidR="004C0C27" w:rsidRPr="00FA76F5">
        <w:rPr>
          <w:rFonts w:ascii="Cambria" w:hAnsi="Cambria"/>
          <w:sz w:val="24"/>
        </w:rPr>
        <w:t>coverall</w:t>
      </w:r>
      <w:r w:rsidRPr="00FA76F5">
        <w:rPr>
          <w:rFonts w:ascii="Cambria" w:hAnsi="Cambria"/>
          <w:sz w:val="24"/>
        </w:rPr>
        <w:t>, temperature-resistant gloves, explosion-proof flashlights</w:t>
      </w:r>
      <w:r w:rsidR="004C0C27" w:rsidRPr="00FA76F5">
        <w:rPr>
          <w:rFonts w:ascii="Cambria" w:hAnsi="Cambria"/>
          <w:sz w:val="24"/>
        </w:rPr>
        <w:t>)</w:t>
      </w:r>
      <w:r w:rsidRPr="00FA76F5">
        <w:rPr>
          <w:rFonts w:ascii="Cambria" w:hAnsi="Cambria"/>
          <w:sz w:val="24"/>
        </w:rPr>
        <w:t xml:space="preserve">.  This type of equipment will usually be shared by several labs and their location must be known. </w:t>
      </w:r>
    </w:p>
    <w:p w14:paraId="75EFDDD5" w14:textId="261EF842" w:rsidR="00587921" w:rsidRPr="00FA76F5" w:rsidRDefault="00587921" w:rsidP="00587921">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Location of emergency showers and eye wash stations.  These installations shall be found in every laboratory. Each lab should also have several portable eye wash</w:t>
      </w:r>
      <w:r w:rsidR="004C0C27" w:rsidRPr="00FA76F5">
        <w:rPr>
          <w:rFonts w:ascii="Cambria" w:hAnsi="Cambria"/>
          <w:sz w:val="24"/>
        </w:rPr>
        <w:t>es</w:t>
      </w:r>
      <w:r w:rsidRPr="00FA76F5">
        <w:rPr>
          <w:rFonts w:ascii="Cambria" w:hAnsi="Cambria"/>
          <w:sz w:val="24"/>
        </w:rPr>
        <w:t xml:space="preserve"> ready for use.</w:t>
      </w:r>
    </w:p>
    <w:p w14:paraId="7CE5ECD4" w14:textId="22BDC8F1" w:rsidR="00587921" w:rsidRPr="00FA76F5" w:rsidRDefault="00587921" w:rsidP="004C0C27">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 xml:space="preserve">Employees/students in the lab must know the location of firefighting stations in </w:t>
      </w:r>
      <w:r w:rsidR="00ED163E" w:rsidRPr="00FA76F5">
        <w:rPr>
          <w:rFonts w:ascii="Cambria" w:hAnsi="Cambria"/>
          <w:sz w:val="24"/>
        </w:rPr>
        <w:t xml:space="preserve">and near </w:t>
      </w:r>
      <w:r w:rsidRPr="00FA76F5">
        <w:rPr>
          <w:rFonts w:ascii="Cambria" w:hAnsi="Cambria"/>
          <w:sz w:val="24"/>
        </w:rPr>
        <w:t>the lab</w:t>
      </w:r>
      <w:r w:rsidR="00ED163E" w:rsidRPr="00FA76F5">
        <w:rPr>
          <w:rFonts w:ascii="Cambria" w:hAnsi="Cambria"/>
          <w:sz w:val="24"/>
        </w:rPr>
        <w:t>, and accessible escape routes.</w:t>
      </w:r>
    </w:p>
    <w:p w14:paraId="11E499D6" w14:textId="77777777" w:rsidR="00ED163E" w:rsidRPr="00FA76F5" w:rsidRDefault="00ED163E" w:rsidP="00ED163E">
      <w:pPr>
        <w:bidi w:val="0"/>
        <w:spacing w:after="120" w:line="276" w:lineRule="auto"/>
        <w:ind w:left="425"/>
        <w:jc w:val="both"/>
        <w:rPr>
          <w:rFonts w:ascii="Cambria" w:hAnsi="Cambria"/>
          <w:sz w:val="24"/>
        </w:rPr>
      </w:pPr>
    </w:p>
    <w:p w14:paraId="5778ECE9" w14:textId="0640593F" w:rsidR="00ED163E" w:rsidRPr="00FA76F5" w:rsidRDefault="00ED163E" w:rsidP="00ED163E">
      <w:pPr>
        <w:pStyle w:val="ListParagraph"/>
        <w:numPr>
          <w:ilvl w:val="0"/>
          <w:numId w:val="1"/>
        </w:numPr>
        <w:bidi w:val="0"/>
        <w:spacing w:after="120" w:line="276" w:lineRule="auto"/>
        <w:ind w:left="425" w:hanging="425"/>
        <w:contextualSpacing w:val="0"/>
        <w:jc w:val="both"/>
        <w:rPr>
          <w:rFonts w:ascii="Cambria" w:hAnsi="Cambria"/>
          <w:sz w:val="24"/>
          <w:u w:val="single"/>
        </w:rPr>
      </w:pPr>
      <w:r w:rsidRPr="00FA76F5">
        <w:rPr>
          <w:rFonts w:ascii="Cambria" w:hAnsi="Cambria"/>
          <w:sz w:val="24"/>
          <w:u w:val="single"/>
        </w:rPr>
        <w:t>Equipment in the laboratory</w:t>
      </w:r>
    </w:p>
    <w:p w14:paraId="2B3EF39C" w14:textId="2D2974AD" w:rsidR="00ED163E" w:rsidRPr="00FA76F5" w:rsidRDefault="00ED163E" w:rsidP="006A185D">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An employee in the lab must be familiar with the electrical equipment at his disposal and should be versed in the safety rules when using electricity.  In the case where his work includes “entering” electrical systems he must have special training beyond what is mentioned here, or an electrician with the proper license must be involved and take responsibility</w:t>
      </w:r>
      <w:r w:rsidR="006A185D" w:rsidRPr="00FA76F5">
        <w:rPr>
          <w:rFonts w:ascii="Cambria" w:hAnsi="Cambria"/>
          <w:sz w:val="24"/>
        </w:rPr>
        <w:t>.</w:t>
      </w:r>
    </w:p>
    <w:p w14:paraId="362C6007" w14:textId="69D3088F" w:rsidR="00ED163E" w:rsidRPr="00FA76F5" w:rsidRDefault="00ED163E" w:rsidP="00ED163E">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A lab employee that operates any kind of mechanical equipment must be updated as to the safety rules for operating mechanical equipment, “safe protection” rules and should know what protective equipment is required.</w:t>
      </w:r>
    </w:p>
    <w:p w14:paraId="5FFC53C1" w14:textId="46B5C775" w:rsidR="00ED163E" w:rsidRPr="00FA76F5" w:rsidRDefault="00ED163E" w:rsidP="00ED163E">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Handling glass:</w:t>
      </w:r>
    </w:p>
    <w:p w14:paraId="46B1A4F3" w14:textId="6B680455" w:rsidR="00ED163E" w:rsidRPr="00FA76F5" w:rsidRDefault="00ED163E" w:rsidP="00ED163E">
      <w:pPr>
        <w:pStyle w:val="ListParagraph"/>
        <w:numPr>
          <w:ilvl w:val="2"/>
          <w:numId w:val="1"/>
        </w:numPr>
        <w:bidi w:val="0"/>
        <w:spacing w:after="120" w:line="276" w:lineRule="auto"/>
        <w:ind w:left="1701" w:hanging="709"/>
        <w:contextualSpacing w:val="0"/>
        <w:jc w:val="both"/>
        <w:rPr>
          <w:rFonts w:ascii="Cambria" w:hAnsi="Cambria"/>
          <w:sz w:val="24"/>
        </w:rPr>
      </w:pPr>
      <w:r w:rsidRPr="00FA76F5">
        <w:rPr>
          <w:rFonts w:ascii="Cambria" w:hAnsi="Cambria"/>
          <w:sz w:val="24"/>
        </w:rPr>
        <w:lastRenderedPageBreak/>
        <w:t>It is preferable to use equipment made of non-breakable materials (plastic, rubber, metal) instead of glass.</w:t>
      </w:r>
    </w:p>
    <w:p w14:paraId="107B209A" w14:textId="46C692DD" w:rsidR="00ED163E" w:rsidRPr="00FA76F5" w:rsidRDefault="00ED163E" w:rsidP="006D5585">
      <w:pPr>
        <w:pStyle w:val="ListParagraph"/>
        <w:numPr>
          <w:ilvl w:val="2"/>
          <w:numId w:val="1"/>
        </w:numPr>
        <w:bidi w:val="0"/>
        <w:spacing w:after="120" w:line="276" w:lineRule="auto"/>
        <w:ind w:left="1701" w:hanging="709"/>
        <w:contextualSpacing w:val="0"/>
        <w:jc w:val="both"/>
        <w:rPr>
          <w:rFonts w:ascii="Cambria" w:hAnsi="Cambria"/>
          <w:sz w:val="24"/>
        </w:rPr>
      </w:pPr>
      <w:r w:rsidRPr="00FA76F5">
        <w:rPr>
          <w:rFonts w:ascii="Cambria" w:hAnsi="Cambria"/>
          <w:sz w:val="24"/>
        </w:rPr>
        <w:t>Before using glass equipment, check that it is not broken and is suited to the materials with which</w:t>
      </w:r>
      <w:r w:rsidR="006D5585" w:rsidRPr="00FA76F5">
        <w:rPr>
          <w:rFonts w:ascii="Cambria" w:hAnsi="Cambria"/>
          <w:sz w:val="24"/>
        </w:rPr>
        <w:t xml:space="preserve"> it </w:t>
      </w:r>
      <w:r w:rsidRPr="00FA76F5">
        <w:rPr>
          <w:rFonts w:ascii="Cambria" w:hAnsi="Cambria"/>
          <w:sz w:val="24"/>
        </w:rPr>
        <w:t xml:space="preserve">will come into contact and the temperature and pressure </w:t>
      </w:r>
      <w:r w:rsidR="006D5585" w:rsidRPr="00FA76F5">
        <w:rPr>
          <w:rFonts w:ascii="Cambria" w:hAnsi="Cambria"/>
          <w:sz w:val="24"/>
        </w:rPr>
        <w:t xml:space="preserve">to which it </w:t>
      </w:r>
      <w:r w:rsidRPr="00FA76F5">
        <w:rPr>
          <w:rFonts w:ascii="Cambria" w:hAnsi="Cambria"/>
          <w:sz w:val="24"/>
        </w:rPr>
        <w:t>will be subject</w:t>
      </w:r>
      <w:r w:rsidR="006D5585" w:rsidRPr="00FA76F5">
        <w:rPr>
          <w:rFonts w:ascii="Cambria" w:hAnsi="Cambria"/>
          <w:sz w:val="24"/>
        </w:rPr>
        <w:t>ed</w:t>
      </w:r>
      <w:r w:rsidRPr="00FA76F5">
        <w:rPr>
          <w:rFonts w:ascii="Cambria" w:hAnsi="Cambria"/>
          <w:sz w:val="24"/>
        </w:rPr>
        <w:t>.</w:t>
      </w:r>
    </w:p>
    <w:p w14:paraId="35DD0CC3" w14:textId="2519D1F5" w:rsidR="00ED163E" w:rsidRPr="00FA76F5" w:rsidRDefault="00ED163E" w:rsidP="00ED163E">
      <w:pPr>
        <w:pStyle w:val="ListParagraph"/>
        <w:numPr>
          <w:ilvl w:val="2"/>
          <w:numId w:val="1"/>
        </w:numPr>
        <w:bidi w:val="0"/>
        <w:spacing w:after="120" w:line="276" w:lineRule="auto"/>
        <w:ind w:left="1701" w:hanging="709"/>
        <w:contextualSpacing w:val="0"/>
        <w:jc w:val="both"/>
        <w:rPr>
          <w:rFonts w:ascii="Cambria" w:hAnsi="Cambria"/>
          <w:sz w:val="24"/>
        </w:rPr>
      </w:pPr>
      <w:r w:rsidRPr="00FA76F5">
        <w:rPr>
          <w:rFonts w:ascii="Cambria" w:hAnsi="Cambria"/>
          <w:sz w:val="24"/>
        </w:rPr>
        <w:t>Pipes and other glass equipment used in the lab must always have rounded edges without any corners / sharp edges.</w:t>
      </w:r>
    </w:p>
    <w:p w14:paraId="6A9863FE" w14:textId="70336365" w:rsidR="00ED163E" w:rsidRPr="00FA76F5" w:rsidRDefault="00ED163E" w:rsidP="00ED163E">
      <w:pPr>
        <w:pStyle w:val="ListParagraph"/>
        <w:numPr>
          <w:ilvl w:val="2"/>
          <w:numId w:val="1"/>
        </w:numPr>
        <w:bidi w:val="0"/>
        <w:spacing w:after="120" w:line="276" w:lineRule="auto"/>
        <w:ind w:left="1701" w:hanging="709"/>
        <w:contextualSpacing w:val="0"/>
        <w:jc w:val="both"/>
        <w:rPr>
          <w:rFonts w:ascii="Cambria" w:hAnsi="Cambria"/>
          <w:sz w:val="24"/>
        </w:rPr>
      </w:pPr>
      <w:r w:rsidRPr="00FA76F5">
        <w:rPr>
          <w:rFonts w:ascii="Cambria" w:hAnsi="Cambria"/>
          <w:sz w:val="24"/>
        </w:rPr>
        <w:t xml:space="preserve">When storing materials in glass containers (liquids, powders) make sure the stoppers are resilient to the material.  When storing volatile materials consider using a stopper with a slit, and in such cases see that these are stored </w:t>
      </w:r>
      <w:r w:rsidR="008C1CA2" w:rsidRPr="00FA76F5">
        <w:rPr>
          <w:rFonts w:ascii="Cambria" w:hAnsi="Cambria"/>
          <w:sz w:val="24"/>
        </w:rPr>
        <w:t>in a place that will</w:t>
      </w:r>
      <w:r w:rsidRPr="00FA76F5">
        <w:rPr>
          <w:rFonts w:ascii="Cambria" w:hAnsi="Cambria"/>
          <w:sz w:val="24"/>
        </w:rPr>
        <w:t xml:space="preserve"> allow the release of gases</w:t>
      </w:r>
      <w:r w:rsidR="008C1CA2" w:rsidRPr="00FA76F5">
        <w:rPr>
          <w:rFonts w:ascii="Cambria" w:hAnsi="Cambria"/>
          <w:sz w:val="24"/>
        </w:rPr>
        <w:t xml:space="preserve"> (active fume hood, cooler or cold room).</w:t>
      </w:r>
    </w:p>
    <w:p w14:paraId="7E790B0E" w14:textId="0E41C63A" w:rsidR="008C1CA2" w:rsidRPr="00FA76F5" w:rsidRDefault="008C1CA2" w:rsidP="008C1CA2">
      <w:pPr>
        <w:pStyle w:val="ListParagraph"/>
        <w:numPr>
          <w:ilvl w:val="2"/>
          <w:numId w:val="1"/>
        </w:numPr>
        <w:bidi w:val="0"/>
        <w:spacing w:after="120" w:line="276" w:lineRule="auto"/>
        <w:ind w:left="1701" w:hanging="709"/>
        <w:contextualSpacing w:val="0"/>
        <w:jc w:val="both"/>
        <w:rPr>
          <w:rFonts w:ascii="Cambria" w:hAnsi="Cambria"/>
          <w:sz w:val="24"/>
        </w:rPr>
      </w:pPr>
      <w:r w:rsidRPr="00FA76F5">
        <w:rPr>
          <w:rFonts w:ascii="Cambria" w:hAnsi="Cambria"/>
          <w:sz w:val="24"/>
        </w:rPr>
        <w:t>Heavy components of a glass system (bath, mercury tank) must be supported with appropriate separate installations.  The connection from these to the pipes shall be using flexible connectors (pipe sections).</w:t>
      </w:r>
    </w:p>
    <w:p w14:paraId="0C5E6788" w14:textId="490A8F7E" w:rsidR="008C1CA2" w:rsidRPr="00FA76F5" w:rsidRDefault="008C1CA2" w:rsidP="00FA76F5">
      <w:pPr>
        <w:pStyle w:val="ListParagraph"/>
        <w:numPr>
          <w:ilvl w:val="2"/>
          <w:numId w:val="1"/>
        </w:numPr>
        <w:bidi w:val="0"/>
        <w:spacing w:after="120" w:line="276" w:lineRule="auto"/>
        <w:ind w:left="1701" w:hanging="709"/>
        <w:contextualSpacing w:val="0"/>
        <w:jc w:val="both"/>
        <w:rPr>
          <w:rFonts w:ascii="Cambria" w:hAnsi="Cambria"/>
          <w:sz w:val="24"/>
        </w:rPr>
      </w:pPr>
      <w:r w:rsidRPr="00FA76F5">
        <w:rPr>
          <w:rFonts w:ascii="Cambria" w:hAnsi="Cambria"/>
          <w:sz w:val="24"/>
        </w:rPr>
        <w:t>When assembling a glass system</w:t>
      </w:r>
      <w:r w:rsidR="00FA76F5" w:rsidRPr="00FA76F5">
        <w:rPr>
          <w:rFonts w:ascii="Cambria" w:hAnsi="Cambria"/>
          <w:sz w:val="24"/>
        </w:rPr>
        <w:t>,</w:t>
      </w:r>
      <w:r w:rsidRPr="00FA76F5">
        <w:rPr>
          <w:rFonts w:ascii="Cambria" w:hAnsi="Cambria"/>
          <w:sz w:val="24"/>
        </w:rPr>
        <w:t xml:space="preserve"> </w:t>
      </w:r>
      <w:r w:rsidR="00FA76F5" w:rsidRPr="00FA76F5">
        <w:rPr>
          <w:rFonts w:ascii="Cambria" w:hAnsi="Cambria"/>
          <w:sz w:val="24"/>
        </w:rPr>
        <w:t xml:space="preserve">observe the </w:t>
      </w:r>
      <w:r w:rsidRPr="00FA76F5">
        <w:rPr>
          <w:rFonts w:ascii="Cambria" w:hAnsi="Cambria"/>
          <w:sz w:val="24"/>
        </w:rPr>
        <w:t>dress code rules (goggles, gloves) mentioned in paragraph 1.  Do not struggle with glass components that “refuse to cooperate,” and contact someone who is a professional in this sphere for assistance.</w:t>
      </w:r>
    </w:p>
    <w:p w14:paraId="16CF905A" w14:textId="55C3708F" w:rsidR="008C1CA2" w:rsidRPr="00FA76F5" w:rsidRDefault="008C1CA2" w:rsidP="008C1CA2">
      <w:pPr>
        <w:pStyle w:val="ListParagraph"/>
        <w:numPr>
          <w:ilvl w:val="2"/>
          <w:numId w:val="1"/>
        </w:numPr>
        <w:bidi w:val="0"/>
        <w:spacing w:after="120" w:line="276" w:lineRule="auto"/>
        <w:ind w:left="1701" w:hanging="709"/>
        <w:contextualSpacing w:val="0"/>
        <w:jc w:val="both"/>
        <w:rPr>
          <w:rFonts w:ascii="Cambria" w:hAnsi="Cambria"/>
          <w:sz w:val="24"/>
        </w:rPr>
      </w:pPr>
      <w:r w:rsidRPr="00FA76F5">
        <w:rPr>
          <w:rFonts w:ascii="Cambria" w:hAnsi="Cambria"/>
          <w:sz w:val="24"/>
        </w:rPr>
        <w:t xml:space="preserve">Single use glass equipment (test tubes, pipettes, etc.) shall be placed into a designated plastic waste container when you are finished using them. </w:t>
      </w:r>
    </w:p>
    <w:p w14:paraId="45C1EF19" w14:textId="3B08E73E" w:rsidR="008C1CA2" w:rsidRPr="00FA76F5" w:rsidRDefault="008C1CA2" w:rsidP="008C1CA2">
      <w:pPr>
        <w:pStyle w:val="ListParagraph"/>
        <w:numPr>
          <w:ilvl w:val="2"/>
          <w:numId w:val="1"/>
        </w:numPr>
        <w:bidi w:val="0"/>
        <w:spacing w:after="120" w:line="276" w:lineRule="auto"/>
        <w:ind w:left="1701" w:hanging="709"/>
        <w:contextualSpacing w:val="0"/>
        <w:jc w:val="both"/>
        <w:rPr>
          <w:rFonts w:ascii="Cambria" w:hAnsi="Cambria"/>
          <w:sz w:val="24"/>
        </w:rPr>
      </w:pPr>
      <w:r w:rsidRPr="00FA76F5">
        <w:rPr>
          <w:rFonts w:ascii="Cambria" w:hAnsi="Cambria"/>
          <w:sz w:val="24"/>
        </w:rPr>
        <w:t>Glass equipment must be stored in a safe place to prevent falling and breakage.</w:t>
      </w:r>
    </w:p>
    <w:p w14:paraId="5F9BF716" w14:textId="76D101DD" w:rsidR="008C1CA2" w:rsidRPr="00FA76F5" w:rsidRDefault="008C1CA2" w:rsidP="008C1CA2">
      <w:pPr>
        <w:pStyle w:val="ListParagraph"/>
        <w:numPr>
          <w:ilvl w:val="2"/>
          <w:numId w:val="1"/>
        </w:numPr>
        <w:bidi w:val="0"/>
        <w:spacing w:after="120" w:line="276" w:lineRule="auto"/>
        <w:ind w:left="1701" w:hanging="709"/>
        <w:contextualSpacing w:val="0"/>
        <w:jc w:val="both"/>
        <w:rPr>
          <w:rFonts w:ascii="Cambria" w:hAnsi="Cambria"/>
          <w:sz w:val="24"/>
        </w:rPr>
      </w:pPr>
      <w:r w:rsidRPr="00FA76F5">
        <w:rPr>
          <w:rFonts w:ascii="Cambria" w:hAnsi="Cambria"/>
          <w:sz w:val="24"/>
        </w:rPr>
        <w:t>Glass equipment should be order from the professional in the glass workshop.</w:t>
      </w:r>
    </w:p>
    <w:p w14:paraId="4B4171BF" w14:textId="77777777" w:rsidR="008C1CA2" w:rsidRPr="00FA76F5" w:rsidRDefault="008C1CA2" w:rsidP="008C1CA2">
      <w:pPr>
        <w:bidi w:val="0"/>
        <w:spacing w:after="120" w:line="276" w:lineRule="auto"/>
        <w:jc w:val="both"/>
        <w:rPr>
          <w:rFonts w:ascii="Cambria" w:hAnsi="Cambria"/>
          <w:sz w:val="24"/>
        </w:rPr>
      </w:pPr>
    </w:p>
    <w:p w14:paraId="3BC8425D" w14:textId="5898E129" w:rsidR="008C1CA2" w:rsidRPr="00FA76F5" w:rsidRDefault="008C1CA2" w:rsidP="008C1CA2">
      <w:pPr>
        <w:pStyle w:val="ListParagraph"/>
        <w:numPr>
          <w:ilvl w:val="0"/>
          <w:numId w:val="1"/>
        </w:numPr>
        <w:bidi w:val="0"/>
        <w:spacing w:after="120" w:line="276" w:lineRule="auto"/>
        <w:ind w:left="425" w:hanging="425"/>
        <w:contextualSpacing w:val="0"/>
        <w:jc w:val="both"/>
        <w:rPr>
          <w:rFonts w:ascii="Cambria" w:hAnsi="Cambria"/>
          <w:sz w:val="24"/>
          <w:u w:val="single"/>
        </w:rPr>
      </w:pPr>
      <w:r w:rsidRPr="00FA76F5">
        <w:rPr>
          <w:rFonts w:ascii="Cambria" w:hAnsi="Cambria"/>
          <w:sz w:val="24"/>
          <w:u w:val="single"/>
        </w:rPr>
        <w:t>Fire and hea</w:t>
      </w:r>
      <w:r w:rsidR="00012B2E" w:rsidRPr="00FA76F5">
        <w:rPr>
          <w:rFonts w:ascii="Cambria" w:hAnsi="Cambria"/>
          <w:sz w:val="24"/>
          <w:u w:val="single"/>
        </w:rPr>
        <w:t>t</w:t>
      </w:r>
      <w:r w:rsidRPr="00FA76F5">
        <w:rPr>
          <w:rFonts w:ascii="Cambria" w:hAnsi="Cambria"/>
          <w:sz w:val="24"/>
          <w:u w:val="single"/>
        </w:rPr>
        <w:t>ing tray:</w:t>
      </w:r>
    </w:p>
    <w:p w14:paraId="02D2720B" w14:textId="3D42299B" w:rsidR="008C1CA2" w:rsidRPr="00FA76F5" w:rsidRDefault="008C1CA2" w:rsidP="008C1CA2">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 xml:space="preserve">Heating and boiling liquids over an open fire or on a heating tray </w:t>
      </w:r>
      <w:r w:rsidR="00012B2E" w:rsidRPr="00FA76F5">
        <w:rPr>
          <w:rFonts w:ascii="Cambria" w:hAnsi="Cambria"/>
          <w:sz w:val="24"/>
        </w:rPr>
        <w:t>must be done in an area that is insulated and set aside in the lab, on a fireproof surface, using maximum precautions.</w:t>
      </w:r>
    </w:p>
    <w:p w14:paraId="2E42E418" w14:textId="0111114C" w:rsidR="00012B2E" w:rsidRPr="00FA76F5" w:rsidRDefault="00012B2E" w:rsidP="00FA76F5">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Liquids and other flammable materials must be kept away from the area where there is fire/heating tray.</w:t>
      </w:r>
    </w:p>
    <w:p w14:paraId="006CEF09" w14:textId="25F7089D" w:rsidR="00012B2E" w:rsidRPr="00FA76F5" w:rsidRDefault="00012B2E" w:rsidP="00FA76F5">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Do not leave the fire/heating tray unattended, and do not leave the lab before you are finished using them.</w:t>
      </w:r>
    </w:p>
    <w:p w14:paraId="47E3F21A" w14:textId="11124000" w:rsidR="00012B2E" w:rsidRPr="00FA76F5" w:rsidRDefault="00012B2E" w:rsidP="00FA76F5">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Inform employees and others in the lab when using the heating tray and place a prominent warning sign next to it.</w:t>
      </w:r>
    </w:p>
    <w:p w14:paraId="46D6C18A" w14:textId="77777777" w:rsidR="00012B2E" w:rsidRPr="00FA76F5" w:rsidRDefault="00012B2E" w:rsidP="00012B2E">
      <w:pPr>
        <w:bidi w:val="0"/>
        <w:spacing w:after="120" w:line="276" w:lineRule="auto"/>
        <w:jc w:val="both"/>
        <w:rPr>
          <w:rFonts w:ascii="Cambria" w:hAnsi="Cambria"/>
          <w:sz w:val="24"/>
        </w:rPr>
      </w:pPr>
    </w:p>
    <w:p w14:paraId="237E8D15" w14:textId="3CFD5728" w:rsidR="00012B2E" w:rsidRPr="00FA76F5" w:rsidRDefault="00012B2E" w:rsidP="00012B2E">
      <w:pPr>
        <w:pStyle w:val="ListParagraph"/>
        <w:numPr>
          <w:ilvl w:val="0"/>
          <w:numId w:val="1"/>
        </w:numPr>
        <w:bidi w:val="0"/>
        <w:spacing w:after="120" w:line="276" w:lineRule="auto"/>
        <w:ind w:left="425" w:hanging="425"/>
        <w:contextualSpacing w:val="0"/>
        <w:jc w:val="both"/>
        <w:rPr>
          <w:rFonts w:ascii="Cambria" w:hAnsi="Cambria"/>
          <w:sz w:val="24"/>
          <w:u w:val="single"/>
        </w:rPr>
      </w:pPr>
      <w:r w:rsidRPr="00FA76F5">
        <w:rPr>
          <w:rFonts w:ascii="Cambria" w:hAnsi="Cambria"/>
          <w:sz w:val="24"/>
          <w:u w:val="single"/>
        </w:rPr>
        <w:t>Signage</w:t>
      </w:r>
    </w:p>
    <w:p w14:paraId="5E056236" w14:textId="66203C62" w:rsidR="00012B2E" w:rsidRPr="00FA76F5" w:rsidRDefault="00012B2E" w:rsidP="00FA76F5">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lastRenderedPageBreak/>
        <w:t xml:space="preserve">The door of each laboratory shall have a sign </w:t>
      </w:r>
      <w:r w:rsidR="005666D4" w:rsidRPr="00FA76F5">
        <w:rPr>
          <w:rFonts w:ascii="Cambria" w:hAnsi="Cambria"/>
          <w:sz w:val="24"/>
        </w:rPr>
        <w:t>with</w:t>
      </w:r>
      <w:r w:rsidRPr="00FA76F5">
        <w:rPr>
          <w:rFonts w:ascii="Cambria" w:hAnsi="Cambria"/>
          <w:sz w:val="24"/>
        </w:rPr>
        <w:t xml:space="preserve"> the name of the researcher/instructor responsible for it, and his office and home telephone numbers where he can be reached. Another line </w:t>
      </w:r>
      <w:r w:rsidR="005666D4" w:rsidRPr="00FA76F5">
        <w:rPr>
          <w:rFonts w:ascii="Cambria" w:hAnsi="Cambria"/>
          <w:sz w:val="24"/>
        </w:rPr>
        <w:t xml:space="preserve">on the sign </w:t>
      </w:r>
      <w:r w:rsidRPr="00FA76F5">
        <w:rPr>
          <w:rFonts w:ascii="Cambria" w:hAnsi="Cambria"/>
          <w:sz w:val="24"/>
        </w:rPr>
        <w:t xml:space="preserve">should </w:t>
      </w:r>
      <w:r w:rsidR="005666D4" w:rsidRPr="00FA76F5">
        <w:rPr>
          <w:rFonts w:ascii="Cambria" w:hAnsi="Cambria"/>
          <w:sz w:val="24"/>
        </w:rPr>
        <w:t>list</w:t>
      </w:r>
      <w:r w:rsidRPr="00FA76F5">
        <w:rPr>
          <w:rFonts w:ascii="Cambria" w:hAnsi="Cambria"/>
          <w:sz w:val="24"/>
        </w:rPr>
        <w:t xml:space="preserve"> the telephone numbers of his replacement in the event he is on vacation/out of the country.</w:t>
      </w:r>
    </w:p>
    <w:p w14:paraId="2097C246" w14:textId="3FFA3B08" w:rsidR="00012B2E" w:rsidRPr="00FA76F5" w:rsidRDefault="00012B2E" w:rsidP="00012B2E">
      <w:pPr>
        <w:pStyle w:val="ListParagraph"/>
        <w:numPr>
          <w:ilvl w:val="1"/>
          <w:numId w:val="1"/>
        </w:numPr>
        <w:bidi w:val="0"/>
        <w:spacing w:after="120" w:line="276" w:lineRule="auto"/>
        <w:ind w:left="992" w:hanging="567"/>
        <w:contextualSpacing w:val="0"/>
        <w:jc w:val="both"/>
        <w:rPr>
          <w:rFonts w:ascii="Cambria" w:hAnsi="Cambria"/>
          <w:sz w:val="24"/>
        </w:rPr>
      </w:pPr>
      <w:r w:rsidRPr="00FA76F5">
        <w:rPr>
          <w:rFonts w:ascii="Cambria" w:hAnsi="Cambria"/>
          <w:sz w:val="24"/>
        </w:rPr>
        <w:t xml:space="preserve">Refrigerators that contain chemical substances (hazardous materials) and biological materials </w:t>
      </w:r>
      <w:r w:rsidR="005666D4" w:rsidRPr="00FA76F5">
        <w:rPr>
          <w:rFonts w:ascii="Cambria" w:hAnsi="Cambria"/>
          <w:sz w:val="24"/>
        </w:rPr>
        <w:t>(biohazard) must be labeled with signs that indicate the groups contained and with a warning against bringing in food and drink.</w:t>
      </w:r>
    </w:p>
    <w:p w14:paraId="7DB766D6" w14:textId="44B771AE" w:rsidR="005666D4" w:rsidRPr="00FA76F5" w:rsidRDefault="005666D4" w:rsidP="005666D4">
      <w:pPr>
        <w:bidi w:val="0"/>
        <w:spacing w:after="120" w:line="276" w:lineRule="auto"/>
        <w:ind w:left="992"/>
        <w:jc w:val="both"/>
        <w:rPr>
          <w:rFonts w:ascii="Cambria" w:hAnsi="Cambria"/>
          <w:sz w:val="24"/>
        </w:rPr>
      </w:pPr>
      <w:r w:rsidRPr="00FA76F5">
        <w:rPr>
          <w:rFonts w:ascii="Cambria" w:hAnsi="Cambria"/>
          <w:sz w:val="24"/>
        </w:rPr>
        <w:t>Refrigerators for food shall have a sign that reads, “For Food Only.”</w:t>
      </w:r>
    </w:p>
    <w:p w14:paraId="37A37DF2" w14:textId="77777777" w:rsidR="00485037" w:rsidRPr="00FA76F5" w:rsidRDefault="00485037" w:rsidP="00485037">
      <w:pPr>
        <w:bidi w:val="0"/>
        <w:spacing w:after="120" w:line="276" w:lineRule="auto"/>
        <w:jc w:val="both"/>
        <w:rPr>
          <w:rFonts w:ascii="Cambria" w:hAnsi="Cambria"/>
          <w:sz w:val="24"/>
        </w:rPr>
      </w:pPr>
    </w:p>
    <w:p w14:paraId="68D08FFF" w14:textId="77777777" w:rsidR="00485037" w:rsidRPr="00FA76F5" w:rsidRDefault="00485037" w:rsidP="00485037">
      <w:pPr>
        <w:bidi w:val="0"/>
        <w:spacing w:after="120" w:line="276" w:lineRule="auto"/>
        <w:jc w:val="both"/>
        <w:rPr>
          <w:rFonts w:ascii="Cambria" w:hAnsi="Cambria"/>
          <w:sz w:val="24"/>
        </w:rPr>
      </w:pPr>
    </w:p>
    <w:p w14:paraId="07C0EC99" w14:textId="77777777" w:rsidR="00485037" w:rsidRPr="00FA76F5" w:rsidRDefault="00485037" w:rsidP="00485037">
      <w:pPr>
        <w:bidi w:val="0"/>
        <w:spacing w:after="120" w:line="276" w:lineRule="auto"/>
        <w:jc w:val="both"/>
        <w:rPr>
          <w:rFonts w:ascii="Cambria" w:hAnsi="Cambria"/>
          <w:sz w:val="24"/>
        </w:rPr>
      </w:pPr>
    </w:p>
    <w:p w14:paraId="5B8A43E0" w14:textId="77777777" w:rsidR="00485037" w:rsidRPr="00FA76F5" w:rsidRDefault="00485037" w:rsidP="00485037">
      <w:pPr>
        <w:bidi w:val="0"/>
        <w:spacing w:after="120" w:line="276" w:lineRule="auto"/>
        <w:jc w:val="both"/>
        <w:rPr>
          <w:rFonts w:ascii="Cambria" w:hAnsi="Cambria"/>
          <w:sz w:val="24"/>
        </w:rPr>
      </w:pPr>
    </w:p>
    <w:p w14:paraId="274297D6" w14:textId="438D6947" w:rsidR="00485037" w:rsidRPr="00FA76F5" w:rsidRDefault="00485037" w:rsidP="00485037">
      <w:pPr>
        <w:bidi w:val="0"/>
        <w:rPr>
          <w:rtl/>
        </w:rPr>
      </w:pPr>
      <w:r w:rsidRPr="00FA76F5">
        <w:rPr>
          <w:rtl/>
        </w:rPr>
        <w:br w:type="page"/>
      </w:r>
    </w:p>
    <w:p w14:paraId="1A9FFD27" w14:textId="533F4CCA" w:rsidR="001A5A50" w:rsidRPr="00FA76F5" w:rsidRDefault="005666D4" w:rsidP="005666D4">
      <w:pPr>
        <w:bidi w:val="0"/>
        <w:spacing w:line="360" w:lineRule="auto"/>
        <w:jc w:val="center"/>
        <w:rPr>
          <w:rFonts w:ascii="Cambria" w:hAnsi="Cambria"/>
          <w:b/>
          <w:bCs/>
          <w:sz w:val="24"/>
          <w:rtl/>
        </w:rPr>
      </w:pPr>
      <w:r w:rsidRPr="00FA76F5">
        <w:rPr>
          <w:rFonts w:ascii="Cambria" w:hAnsi="Cambria"/>
          <w:b/>
          <w:bCs/>
          <w:sz w:val="24"/>
        </w:rPr>
        <w:lastRenderedPageBreak/>
        <w:t>Table of suitable gloves for use with organic materials</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708"/>
        <w:gridCol w:w="851"/>
        <w:gridCol w:w="567"/>
        <w:gridCol w:w="567"/>
        <w:gridCol w:w="1276"/>
        <w:gridCol w:w="708"/>
        <w:gridCol w:w="1134"/>
        <w:gridCol w:w="1281"/>
        <w:gridCol w:w="675"/>
        <w:gridCol w:w="1163"/>
      </w:tblGrid>
      <w:tr w:rsidR="00C54110" w:rsidRPr="00FA76F5" w14:paraId="5A4B9F3D" w14:textId="77777777" w:rsidTr="00530DD4">
        <w:trPr>
          <w:cantSplit/>
          <w:tblHeader/>
          <w:jc w:val="center"/>
        </w:trPr>
        <w:tc>
          <w:tcPr>
            <w:tcW w:w="2122" w:type="dxa"/>
            <w:tcBorders>
              <w:tr2bl w:val="single" w:sz="4" w:space="0" w:color="auto"/>
            </w:tcBorders>
          </w:tcPr>
          <w:p w14:paraId="7C493452" w14:textId="0DA8B2BC" w:rsidR="001A5A50" w:rsidRPr="00FA76F5" w:rsidRDefault="007C57B5" w:rsidP="00F91828">
            <w:pPr>
              <w:pStyle w:val="BodyText"/>
              <w:bidi w:val="0"/>
              <w:spacing w:after="120" w:line="240" w:lineRule="auto"/>
              <w:jc w:val="left"/>
              <w:rPr>
                <w:rFonts w:ascii="Cambria" w:hAnsi="Cambria"/>
                <w:b/>
                <w:bCs/>
                <w:sz w:val="18"/>
                <w:szCs w:val="18"/>
                <w:rtl/>
              </w:rPr>
            </w:pPr>
            <w:r w:rsidRPr="00FA76F5">
              <w:rPr>
                <w:rFonts w:asciiTheme="minorHAnsi" w:hAnsiTheme="minorHAnsi" w:cstheme="minorHAnsi"/>
                <w:b/>
                <w:bCs/>
                <w:sz w:val="18"/>
                <w:szCs w:val="18"/>
              </w:rPr>
              <w:t>Type of glove</w:t>
            </w:r>
          </w:p>
          <w:p w14:paraId="294D1844" w14:textId="77777777" w:rsidR="00F91828" w:rsidRPr="00FA76F5" w:rsidRDefault="00F91828" w:rsidP="007C57B5">
            <w:pPr>
              <w:bidi w:val="0"/>
              <w:jc w:val="right"/>
              <w:rPr>
                <w:rFonts w:asciiTheme="minorHAnsi" w:hAnsiTheme="minorHAnsi" w:cstheme="minorHAnsi"/>
                <w:b/>
                <w:bCs/>
                <w:sz w:val="18"/>
                <w:szCs w:val="18"/>
              </w:rPr>
            </w:pPr>
          </w:p>
          <w:p w14:paraId="48EE1C32" w14:textId="4A3A2092" w:rsidR="007C57B5" w:rsidRPr="00FA76F5" w:rsidRDefault="007C57B5" w:rsidP="00C54110">
            <w:pPr>
              <w:bidi w:val="0"/>
              <w:ind w:right="57"/>
              <w:jc w:val="right"/>
              <w:rPr>
                <w:rFonts w:asciiTheme="minorHAnsi" w:hAnsiTheme="minorHAnsi" w:cstheme="minorHAnsi"/>
                <w:b/>
                <w:bCs/>
                <w:sz w:val="18"/>
                <w:szCs w:val="18"/>
              </w:rPr>
            </w:pPr>
            <w:r w:rsidRPr="00FA76F5">
              <w:rPr>
                <w:rFonts w:asciiTheme="minorHAnsi" w:hAnsiTheme="minorHAnsi" w:cstheme="minorHAnsi"/>
                <w:b/>
                <w:bCs/>
                <w:sz w:val="18"/>
                <w:szCs w:val="18"/>
              </w:rPr>
              <w:t>Type of</w:t>
            </w:r>
          </w:p>
          <w:p w14:paraId="22F0859C" w14:textId="50C24C18" w:rsidR="001A5A50" w:rsidRPr="00FA76F5" w:rsidRDefault="007C57B5" w:rsidP="00C54110">
            <w:pPr>
              <w:bidi w:val="0"/>
              <w:ind w:right="57"/>
              <w:jc w:val="right"/>
              <w:rPr>
                <w:rFonts w:ascii="Cambria" w:hAnsi="Cambria"/>
                <w:b/>
                <w:bCs/>
                <w:sz w:val="20"/>
                <w:szCs w:val="20"/>
              </w:rPr>
            </w:pPr>
            <w:r w:rsidRPr="00FA76F5">
              <w:rPr>
                <w:rFonts w:asciiTheme="minorHAnsi" w:hAnsiTheme="minorHAnsi" w:cstheme="minorHAnsi"/>
                <w:b/>
                <w:bCs/>
                <w:sz w:val="18"/>
                <w:szCs w:val="18"/>
              </w:rPr>
              <w:t>material</w:t>
            </w:r>
          </w:p>
        </w:tc>
        <w:tc>
          <w:tcPr>
            <w:tcW w:w="708" w:type="dxa"/>
            <w:vAlign w:val="center"/>
          </w:tcPr>
          <w:p w14:paraId="00426F44" w14:textId="79CFEC5D" w:rsidR="001A5A50"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Natural rubber</w:t>
            </w:r>
          </w:p>
        </w:tc>
        <w:tc>
          <w:tcPr>
            <w:tcW w:w="851" w:type="dxa"/>
            <w:vAlign w:val="center"/>
          </w:tcPr>
          <w:p w14:paraId="0FB34305" w14:textId="15D25D3F" w:rsidR="001A5A50"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Neoprene</w:t>
            </w:r>
          </w:p>
        </w:tc>
        <w:tc>
          <w:tcPr>
            <w:tcW w:w="567" w:type="dxa"/>
            <w:vAlign w:val="center"/>
          </w:tcPr>
          <w:p w14:paraId="6B1EDCF3" w14:textId="375F3CF3" w:rsidR="001A5A50"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Acryl (PVA)</w:t>
            </w:r>
          </w:p>
        </w:tc>
        <w:tc>
          <w:tcPr>
            <w:tcW w:w="567" w:type="dxa"/>
            <w:vAlign w:val="center"/>
          </w:tcPr>
          <w:p w14:paraId="1A0F3F16" w14:textId="2AF1CBB5" w:rsidR="001A5A50"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Nitrile</w:t>
            </w:r>
          </w:p>
        </w:tc>
        <w:tc>
          <w:tcPr>
            <w:tcW w:w="1276" w:type="dxa"/>
            <w:vAlign w:val="center"/>
          </w:tcPr>
          <w:p w14:paraId="55F3EEC1" w14:textId="20E05780" w:rsidR="001A5A50"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Polypropylene</w:t>
            </w:r>
          </w:p>
        </w:tc>
        <w:tc>
          <w:tcPr>
            <w:tcW w:w="708" w:type="dxa"/>
            <w:vAlign w:val="center"/>
          </w:tcPr>
          <w:p w14:paraId="0A1B520F" w14:textId="77777777" w:rsidR="001A5A50" w:rsidRPr="00FA76F5" w:rsidRDefault="001A5A50"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P.V.C.</w:t>
            </w:r>
          </w:p>
        </w:tc>
        <w:tc>
          <w:tcPr>
            <w:tcW w:w="1134" w:type="dxa"/>
            <w:vAlign w:val="center"/>
          </w:tcPr>
          <w:p w14:paraId="5527CB29" w14:textId="299573C1" w:rsidR="001A5A50"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Polyethylene</w:t>
            </w:r>
          </w:p>
        </w:tc>
        <w:tc>
          <w:tcPr>
            <w:tcW w:w="1281" w:type="dxa"/>
            <w:vAlign w:val="center"/>
          </w:tcPr>
          <w:p w14:paraId="45D116E6" w14:textId="77777777" w:rsidR="001A5A50"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 xml:space="preserve">Polyethylene / </w:t>
            </w:r>
          </w:p>
          <w:p w14:paraId="72A9C932" w14:textId="44FA5A32" w:rsidR="007C57B5"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Polypropylene</w:t>
            </w:r>
          </w:p>
        </w:tc>
        <w:tc>
          <w:tcPr>
            <w:tcW w:w="675" w:type="dxa"/>
            <w:vAlign w:val="center"/>
          </w:tcPr>
          <w:p w14:paraId="7698732E" w14:textId="4C2B9634" w:rsidR="001A5A50"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Teflon</w:t>
            </w:r>
          </w:p>
        </w:tc>
        <w:tc>
          <w:tcPr>
            <w:tcW w:w="1163" w:type="dxa"/>
            <w:vAlign w:val="center"/>
          </w:tcPr>
          <w:p w14:paraId="51879AD4" w14:textId="36B42606" w:rsidR="001A5A50" w:rsidRPr="00FA76F5" w:rsidRDefault="007C57B5" w:rsidP="007C57B5">
            <w:pPr>
              <w:bidi w:val="0"/>
              <w:jc w:val="center"/>
              <w:rPr>
                <w:rFonts w:asciiTheme="minorHAnsi" w:hAnsiTheme="minorHAnsi" w:cstheme="minorHAnsi"/>
                <w:b/>
                <w:bCs/>
                <w:sz w:val="18"/>
                <w:szCs w:val="18"/>
              </w:rPr>
            </w:pPr>
            <w:r w:rsidRPr="00FA76F5">
              <w:rPr>
                <w:rFonts w:asciiTheme="minorHAnsi" w:hAnsiTheme="minorHAnsi" w:cstheme="minorHAnsi"/>
                <w:b/>
                <w:bCs/>
                <w:sz w:val="18"/>
                <w:szCs w:val="18"/>
              </w:rPr>
              <w:t>Coated Polyethylene</w:t>
            </w:r>
          </w:p>
        </w:tc>
      </w:tr>
      <w:tr w:rsidR="00C54110" w:rsidRPr="00FA76F5" w14:paraId="150926E8" w14:textId="77777777" w:rsidTr="00530DD4">
        <w:trPr>
          <w:jc w:val="center"/>
        </w:trPr>
        <w:tc>
          <w:tcPr>
            <w:tcW w:w="2122" w:type="dxa"/>
          </w:tcPr>
          <w:p w14:paraId="2228DA67" w14:textId="4D7C1DFB" w:rsidR="001A5A50" w:rsidRPr="00FA76F5" w:rsidRDefault="00F91828" w:rsidP="00EA2492">
            <w:pPr>
              <w:bidi w:val="0"/>
              <w:spacing w:after="40"/>
              <w:jc w:val="center"/>
              <w:rPr>
                <w:rFonts w:ascii="Cambria" w:hAnsi="Cambria"/>
                <w:color w:val="000000" w:themeColor="text1"/>
                <w:szCs w:val="22"/>
              </w:rPr>
            </w:pPr>
            <w:r w:rsidRPr="00FA76F5">
              <w:rPr>
                <w:rFonts w:ascii="Cambria" w:hAnsi="Cambria"/>
                <w:color w:val="000000" w:themeColor="text1"/>
                <w:szCs w:val="22"/>
              </w:rPr>
              <w:t>1. Aldehydes</w:t>
            </w:r>
          </w:p>
        </w:tc>
        <w:tc>
          <w:tcPr>
            <w:tcW w:w="708" w:type="dxa"/>
          </w:tcPr>
          <w:p w14:paraId="144F62D5" w14:textId="77777777" w:rsidR="001A5A50" w:rsidRPr="00FA76F5" w:rsidRDefault="001A5A50" w:rsidP="00F91828">
            <w:pPr>
              <w:bidi w:val="0"/>
              <w:spacing w:after="40"/>
              <w:jc w:val="center"/>
              <w:rPr>
                <w:rFonts w:ascii="Cambria" w:hAnsi="Cambria"/>
                <w:sz w:val="20"/>
                <w:szCs w:val="20"/>
              </w:rPr>
            </w:pPr>
          </w:p>
        </w:tc>
        <w:tc>
          <w:tcPr>
            <w:tcW w:w="851" w:type="dxa"/>
          </w:tcPr>
          <w:p w14:paraId="448F4ECF" w14:textId="77777777" w:rsidR="001A5A50" w:rsidRPr="00FA76F5" w:rsidRDefault="001A5A50" w:rsidP="00F91828">
            <w:pPr>
              <w:bidi w:val="0"/>
              <w:spacing w:after="40"/>
              <w:jc w:val="center"/>
              <w:rPr>
                <w:rFonts w:ascii="Cambria" w:hAnsi="Cambria"/>
                <w:sz w:val="20"/>
                <w:szCs w:val="20"/>
              </w:rPr>
            </w:pPr>
          </w:p>
        </w:tc>
        <w:tc>
          <w:tcPr>
            <w:tcW w:w="567" w:type="dxa"/>
          </w:tcPr>
          <w:p w14:paraId="48CF3556" w14:textId="77777777" w:rsidR="001A5A50" w:rsidRPr="00FA76F5" w:rsidRDefault="001A5A50" w:rsidP="00F91828">
            <w:pPr>
              <w:bidi w:val="0"/>
              <w:spacing w:after="40"/>
              <w:jc w:val="center"/>
              <w:rPr>
                <w:rFonts w:ascii="Cambria" w:hAnsi="Cambria"/>
                <w:sz w:val="20"/>
                <w:szCs w:val="20"/>
              </w:rPr>
            </w:pPr>
          </w:p>
        </w:tc>
        <w:tc>
          <w:tcPr>
            <w:tcW w:w="567" w:type="dxa"/>
          </w:tcPr>
          <w:p w14:paraId="503E11C9" w14:textId="77777777" w:rsidR="001A5A50" w:rsidRPr="00FA76F5" w:rsidRDefault="001A5A50" w:rsidP="00F91828">
            <w:pPr>
              <w:bidi w:val="0"/>
              <w:spacing w:after="40"/>
              <w:jc w:val="center"/>
              <w:rPr>
                <w:rFonts w:ascii="Cambria" w:hAnsi="Cambria"/>
                <w:sz w:val="20"/>
                <w:szCs w:val="20"/>
              </w:rPr>
            </w:pPr>
          </w:p>
        </w:tc>
        <w:tc>
          <w:tcPr>
            <w:tcW w:w="1276" w:type="dxa"/>
          </w:tcPr>
          <w:p w14:paraId="783D3B49" w14:textId="77777777" w:rsidR="001A5A50" w:rsidRPr="00FA76F5" w:rsidRDefault="001A5A50" w:rsidP="00F91828">
            <w:pPr>
              <w:bidi w:val="0"/>
              <w:spacing w:after="40"/>
              <w:jc w:val="center"/>
              <w:rPr>
                <w:rFonts w:ascii="Cambria" w:hAnsi="Cambria"/>
                <w:sz w:val="20"/>
                <w:szCs w:val="20"/>
              </w:rPr>
            </w:pPr>
          </w:p>
        </w:tc>
        <w:tc>
          <w:tcPr>
            <w:tcW w:w="708" w:type="dxa"/>
          </w:tcPr>
          <w:p w14:paraId="6018559B" w14:textId="77777777" w:rsidR="001A5A50" w:rsidRPr="00FA76F5" w:rsidRDefault="001A5A50" w:rsidP="00F91828">
            <w:pPr>
              <w:bidi w:val="0"/>
              <w:spacing w:after="40"/>
              <w:jc w:val="center"/>
              <w:rPr>
                <w:rFonts w:ascii="Cambria" w:hAnsi="Cambria"/>
                <w:sz w:val="20"/>
                <w:szCs w:val="20"/>
              </w:rPr>
            </w:pPr>
          </w:p>
        </w:tc>
        <w:tc>
          <w:tcPr>
            <w:tcW w:w="1134" w:type="dxa"/>
          </w:tcPr>
          <w:p w14:paraId="2098FF57" w14:textId="77777777" w:rsidR="001A5A50" w:rsidRPr="00FA76F5" w:rsidRDefault="001A5A50" w:rsidP="00F91828">
            <w:pPr>
              <w:bidi w:val="0"/>
              <w:spacing w:after="40"/>
              <w:jc w:val="center"/>
              <w:rPr>
                <w:rFonts w:ascii="Cambria" w:hAnsi="Cambria"/>
                <w:sz w:val="20"/>
                <w:szCs w:val="20"/>
              </w:rPr>
            </w:pPr>
          </w:p>
        </w:tc>
        <w:tc>
          <w:tcPr>
            <w:tcW w:w="1281" w:type="dxa"/>
          </w:tcPr>
          <w:p w14:paraId="288872E4" w14:textId="77777777" w:rsidR="001A5A50" w:rsidRPr="00FA76F5" w:rsidRDefault="001A5A50" w:rsidP="00F91828">
            <w:pPr>
              <w:bidi w:val="0"/>
              <w:spacing w:after="40"/>
              <w:jc w:val="center"/>
              <w:rPr>
                <w:rFonts w:ascii="Cambria" w:hAnsi="Cambria"/>
                <w:sz w:val="20"/>
                <w:szCs w:val="20"/>
              </w:rPr>
            </w:pPr>
          </w:p>
        </w:tc>
        <w:tc>
          <w:tcPr>
            <w:tcW w:w="675" w:type="dxa"/>
          </w:tcPr>
          <w:p w14:paraId="15AC56D8" w14:textId="77777777" w:rsidR="001A5A50" w:rsidRPr="00FA76F5" w:rsidRDefault="001A5A50" w:rsidP="00F91828">
            <w:pPr>
              <w:bidi w:val="0"/>
              <w:spacing w:after="40"/>
              <w:jc w:val="center"/>
              <w:rPr>
                <w:rFonts w:ascii="Cambria" w:hAnsi="Cambria"/>
                <w:sz w:val="20"/>
                <w:szCs w:val="20"/>
              </w:rPr>
            </w:pPr>
          </w:p>
        </w:tc>
        <w:tc>
          <w:tcPr>
            <w:tcW w:w="1163" w:type="dxa"/>
          </w:tcPr>
          <w:p w14:paraId="0F8C50EC" w14:textId="77777777" w:rsidR="001A5A50" w:rsidRPr="00FA76F5" w:rsidRDefault="001A5A50" w:rsidP="00F91828">
            <w:pPr>
              <w:bidi w:val="0"/>
              <w:spacing w:after="40"/>
              <w:jc w:val="center"/>
              <w:rPr>
                <w:rFonts w:ascii="Cambria" w:hAnsi="Cambria"/>
                <w:sz w:val="20"/>
                <w:szCs w:val="20"/>
              </w:rPr>
            </w:pPr>
          </w:p>
        </w:tc>
      </w:tr>
      <w:tr w:rsidR="00C54110" w:rsidRPr="00FA76F5" w14:paraId="19437DBA" w14:textId="77777777" w:rsidTr="00530DD4">
        <w:trPr>
          <w:jc w:val="center"/>
        </w:trPr>
        <w:tc>
          <w:tcPr>
            <w:tcW w:w="2122" w:type="dxa"/>
          </w:tcPr>
          <w:p w14:paraId="1B265C76" w14:textId="5599697F" w:rsidR="001A5A50" w:rsidRPr="00FA76F5" w:rsidRDefault="00F91828"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Acetaldehyde</w:t>
            </w:r>
          </w:p>
        </w:tc>
        <w:tc>
          <w:tcPr>
            <w:tcW w:w="708" w:type="dxa"/>
          </w:tcPr>
          <w:p w14:paraId="29B5EDF7"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8</w:t>
            </w:r>
          </w:p>
        </w:tc>
        <w:tc>
          <w:tcPr>
            <w:tcW w:w="851" w:type="dxa"/>
          </w:tcPr>
          <w:p w14:paraId="4376E111"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10</w:t>
            </w:r>
          </w:p>
        </w:tc>
        <w:tc>
          <w:tcPr>
            <w:tcW w:w="567" w:type="dxa"/>
          </w:tcPr>
          <w:p w14:paraId="42A515D4"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w:t>
            </w:r>
          </w:p>
        </w:tc>
        <w:tc>
          <w:tcPr>
            <w:tcW w:w="567" w:type="dxa"/>
          </w:tcPr>
          <w:p w14:paraId="524338E3"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10</w:t>
            </w:r>
          </w:p>
        </w:tc>
        <w:tc>
          <w:tcPr>
            <w:tcW w:w="1276" w:type="dxa"/>
          </w:tcPr>
          <w:p w14:paraId="77EA3241"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w:t>
            </w:r>
          </w:p>
        </w:tc>
        <w:tc>
          <w:tcPr>
            <w:tcW w:w="708" w:type="dxa"/>
          </w:tcPr>
          <w:p w14:paraId="6E96E6FD"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w:t>
            </w:r>
          </w:p>
        </w:tc>
        <w:tc>
          <w:tcPr>
            <w:tcW w:w="1134" w:type="dxa"/>
          </w:tcPr>
          <w:p w14:paraId="2E287006"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w:t>
            </w:r>
          </w:p>
        </w:tc>
        <w:tc>
          <w:tcPr>
            <w:tcW w:w="1281" w:type="dxa"/>
          </w:tcPr>
          <w:p w14:paraId="605E503F" w14:textId="77777777" w:rsidR="001A5A50" w:rsidRPr="00FA76F5" w:rsidRDefault="001A5A50" w:rsidP="00F91828">
            <w:pPr>
              <w:bidi w:val="0"/>
              <w:spacing w:after="40"/>
              <w:jc w:val="center"/>
              <w:rPr>
                <w:rFonts w:asciiTheme="majorBidi" w:hAnsiTheme="majorBidi" w:cstheme="majorBidi"/>
                <w:szCs w:val="22"/>
              </w:rPr>
            </w:pPr>
          </w:p>
        </w:tc>
        <w:tc>
          <w:tcPr>
            <w:tcW w:w="675" w:type="dxa"/>
          </w:tcPr>
          <w:p w14:paraId="1D397853" w14:textId="77777777" w:rsidR="001A5A50" w:rsidRPr="00FA76F5" w:rsidRDefault="001A5A50" w:rsidP="00F91828">
            <w:pPr>
              <w:bidi w:val="0"/>
              <w:spacing w:after="40"/>
              <w:jc w:val="center"/>
              <w:rPr>
                <w:rFonts w:asciiTheme="majorBidi" w:hAnsiTheme="majorBidi" w:cstheme="majorBidi"/>
                <w:szCs w:val="22"/>
              </w:rPr>
            </w:pPr>
          </w:p>
        </w:tc>
        <w:tc>
          <w:tcPr>
            <w:tcW w:w="1163" w:type="dxa"/>
          </w:tcPr>
          <w:p w14:paraId="40C9D029" w14:textId="77777777" w:rsidR="001A5A50" w:rsidRPr="00FA76F5" w:rsidRDefault="001A5A50" w:rsidP="00F91828">
            <w:pPr>
              <w:bidi w:val="0"/>
              <w:spacing w:after="40"/>
              <w:jc w:val="center"/>
              <w:rPr>
                <w:rFonts w:asciiTheme="majorBidi" w:hAnsiTheme="majorBidi" w:cstheme="majorBidi"/>
                <w:szCs w:val="22"/>
              </w:rPr>
            </w:pPr>
          </w:p>
        </w:tc>
      </w:tr>
      <w:tr w:rsidR="00C54110" w:rsidRPr="00FA76F5" w14:paraId="48DDC3E5" w14:textId="77777777" w:rsidTr="00530DD4">
        <w:trPr>
          <w:jc w:val="center"/>
        </w:trPr>
        <w:tc>
          <w:tcPr>
            <w:tcW w:w="2122" w:type="dxa"/>
          </w:tcPr>
          <w:p w14:paraId="4D3B1153" w14:textId="515FE25A" w:rsidR="001A5A50" w:rsidRPr="00FA76F5" w:rsidRDefault="005521E5" w:rsidP="00F91828">
            <w:pPr>
              <w:bidi w:val="0"/>
              <w:spacing w:after="40"/>
              <w:jc w:val="both"/>
              <w:rPr>
                <w:rFonts w:ascii="Cambria" w:hAnsi="Cambria"/>
                <w:color w:val="000000" w:themeColor="text1"/>
                <w:szCs w:val="22"/>
                <w:rtl/>
              </w:rPr>
            </w:pPr>
            <w:proofErr w:type="spellStart"/>
            <w:r w:rsidRPr="00FA76F5">
              <w:rPr>
                <w:rFonts w:ascii="Cambria" w:hAnsi="Cambria" w:cs="Arial"/>
                <w:color w:val="000000" w:themeColor="text1"/>
                <w:szCs w:val="22"/>
                <w:shd w:val="clear" w:color="auto" w:fill="FFFFFF"/>
              </w:rPr>
              <w:t>Benzaldehyde</w:t>
            </w:r>
            <w:bookmarkStart w:id="0" w:name="_GoBack"/>
            <w:bookmarkEnd w:id="0"/>
            <w:proofErr w:type="spellEnd"/>
          </w:p>
        </w:tc>
        <w:tc>
          <w:tcPr>
            <w:tcW w:w="708" w:type="dxa"/>
          </w:tcPr>
          <w:p w14:paraId="6E14854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7</w:t>
            </w:r>
          </w:p>
        </w:tc>
        <w:tc>
          <w:tcPr>
            <w:tcW w:w="851" w:type="dxa"/>
          </w:tcPr>
          <w:p w14:paraId="244AC73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7</w:t>
            </w:r>
          </w:p>
        </w:tc>
        <w:tc>
          <w:tcPr>
            <w:tcW w:w="567" w:type="dxa"/>
          </w:tcPr>
          <w:p w14:paraId="63CA817E"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AD6B52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49F0BF6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33ECE19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34" w:type="dxa"/>
          </w:tcPr>
          <w:p w14:paraId="21961BCB"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16B5035B" w14:textId="77777777" w:rsidR="001A5A50" w:rsidRPr="00FA76F5" w:rsidRDefault="001A5A50" w:rsidP="00F91828">
            <w:pPr>
              <w:bidi w:val="0"/>
              <w:spacing w:after="40"/>
              <w:jc w:val="center"/>
              <w:rPr>
                <w:rFonts w:asciiTheme="majorBidi" w:hAnsiTheme="majorBidi" w:cstheme="majorBidi"/>
                <w:szCs w:val="22"/>
              </w:rPr>
            </w:pPr>
          </w:p>
        </w:tc>
        <w:tc>
          <w:tcPr>
            <w:tcW w:w="675" w:type="dxa"/>
          </w:tcPr>
          <w:p w14:paraId="394E6DE9" w14:textId="77777777" w:rsidR="001A5A50" w:rsidRPr="00FA76F5" w:rsidRDefault="001A5A50" w:rsidP="00F91828">
            <w:pPr>
              <w:bidi w:val="0"/>
              <w:spacing w:after="40"/>
              <w:jc w:val="center"/>
              <w:rPr>
                <w:rFonts w:asciiTheme="majorBidi" w:hAnsiTheme="majorBidi" w:cstheme="majorBidi"/>
                <w:szCs w:val="22"/>
              </w:rPr>
            </w:pPr>
          </w:p>
        </w:tc>
        <w:tc>
          <w:tcPr>
            <w:tcW w:w="1163" w:type="dxa"/>
          </w:tcPr>
          <w:p w14:paraId="10DB51CC" w14:textId="77777777" w:rsidR="001A5A50" w:rsidRPr="00FA76F5" w:rsidRDefault="001A5A50" w:rsidP="00F91828">
            <w:pPr>
              <w:bidi w:val="0"/>
              <w:spacing w:after="40"/>
              <w:jc w:val="center"/>
              <w:rPr>
                <w:rFonts w:asciiTheme="majorBidi" w:hAnsiTheme="majorBidi" w:cstheme="majorBidi"/>
                <w:szCs w:val="22"/>
              </w:rPr>
            </w:pPr>
          </w:p>
        </w:tc>
      </w:tr>
      <w:tr w:rsidR="00C54110" w:rsidRPr="00FA76F5" w14:paraId="04E3D838" w14:textId="77777777" w:rsidTr="00530DD4">
        <w:trPr>
          <w:jc w:val="center"/>
        </w:trPr>
        <w:tc>
          <w:tcPr>
            <w:tcW w:w="2122" w:type="dxa"/>
          </w:tcPr>
          <w:p w14:paraId="7EB0F849" w14:textId="63A76336" w:rsidR="001A5A50" w:rsidRPr="00FA76F5" w:rsidRDefault="005521E5"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Formaldehyde </w:t>
            </w:r>
          </w:p>
        </w:tc>
        <w:tc>
          <w:tcPr>
            <w:tcW w:w="708" w:type="dxa"/>
          </w:tcPr>
          <w:p w14:paraId="66320F63" w14:textId="77777777" w:rsidR="001A5A50" w:rsidRPr="00FA76F5" w:rsidRDefault="001A5A50" w:rsidP="00F91828">
            <w:pPr>
              <w:bidi w:val="0"/>
              <w:spacing w:after="40"/>
              <w:jc w:val="center"/>
              <w:rPr>
                <w:rFonts w:asciiTheme="majorBidi" w:hAnsiTheme="majorBidi" w:cstheme="majorBidi"/>
                <w:szCs w:val="22"/>
                <w:rtl/>
              </w:rPr>
            </w:pPr>
          </w:p>
        </w:tc>
        <w:tc>
          <w:tcPr>
            <w:tcW w:w="851" w:type="dxa"/>
          </w:tcPr>
          <w:p w14:paraId="2985475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790FCB65"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-4</w:t>
            </w:r>
          </w:p>
        </w:tc>
        <w:tc>
          <w:tcPr>
            <w:tcW w:w="567" w:type="dxa"/>
          </w:tcPr>
          <w:p w14:paraId="6DFAD14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4A3ABCA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+9</w:t>
            </w:r>
          </w:p>
        </w:tc>
        <w:tc>
          <w:tcPr>
            <w:tcW w:w="708" w:type="dxa"/>
          </w:tcPr>
          <w:p w14:paraId="4A6406E5"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+9</w:t>
            </w:r>
          </w:p>
        </w:tc>
        <w:tc>
          <w:tcPr>
            <w:tcW w:w="1134" w:type="dxa"/>
          </w:tcPr>
          <w:p w14:paraId="7A6949D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-4</w:t>
            </w:r>
          </w:p>
        </w:tc>
        <w:tc>
          <w:tcPr>
            <w:tcW w:w="1281" w:type="dxa"/>
          </w:tcPr>
          <w:p w14:paraId="3441D3D5"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w:t>
            </w:r>
          </w:p>
        </w:tc>
        <w:tc>
          <w:tcPr>
            <w:tcW w:w="675" w:type="dxa"/>
          </w:tcPr>
          <w:p w14:paraId="5C68646D"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w:t>
            </w:r>
          </w:p>
        </w:tc>
        <w:tc>
          <w:tcPr>
            <w:tcW w:w="1163" w:type="dxa"/>
          </w:tcPr>
          <w:p w14:paraId="2BE17F78" w14:textId="77777777" w:rsidR="001A5A50" w:rsidRPr="00FA76F5" w:rsidRDefault="001A5A50" w:rsidP="00F91828">
            <w:pPr>
              <w:bidi w:val="0"/>
              <w:spacing w:after="40"/>
              <w:jc w:val="center"/>
              <w:rPr>
                <w:rFonts w:asciiTheme="majorBidi" w:hAnsiTheme="majorBidi" w:cstheme="majorBidi"/>
                <w:szCs w:val="22"/>
              </w:rPr>
            </w:pPr>
            <w:r w:rsidRPr="00FA76F5">
              <w:rPr>
                <w:rFonts w:asciiTheme="majorBidi" w:hAnsiTheme="majorBidi" w:cstheme="majorBidi"/>
                <w:szCs w:val="22"/>
                <w:rtl/>
              </w:rPr>
              <w:t>-</w:t>
            </w:r>
          </w:p>
        </w:tc>
      </w:tr>
      <w:tr w:rsidR="00C54110" w:rsidRPr="00FA76F5" w14:paraId="1CAF990F" w14:textId="77777777" w:rsidTr="00530DD4">
        <w:trPr>
          <w:jc w:val="center"/>
        </w:trPr>
        <w:tc>
          <w:tcPr>
            <w:tcW w:w="2122" w:type="dxa"/>
          </w:tcPr>
          <w:p w14:paraId="33EA839B" w14:textId="5DC86A0D" w:rsidR="001A5A50" w:rsidRPr="00FA76F5" w:rsidRDefault="005521E5" w:rsidP="00EA2492">
            <w:pPr>
              <w:bidi w:val="0"/>
              <w:spacing w:after="40"/>
              <w:jc w:val="center"/>
              <w:rPr>
                <w:rFonts w:ascii="Cambria" w:hAnsi="Cambria"/>
                <w:color w:val="000000" w:themeColor="text1"/>
                <w:szCs w:val="22"/>
                <w:rtl/>
              </w:rPr>
            </w:pPr>
            <w:r w:rsidRPr="00FA76F5">
              <w:rPr>
                <w:rFonts w:ascii="Cambria" w:hAnsi="Cambria"/>
                <w:color w:val="000000" w:themeColor="text1"/>
                <w:szCs w:val="22"/>
              </w:rPr>
              <w:t>2. Alcohol</w:t>
            </w:r>
            <w:r w:rsidR="00EA2492" w:rsidRPr="00FA76F5">
              <w:rPr>
                <w:rFonts w:ascii="Cambria" w:hAnsi="Cambria"/>
                <w:color w:val="000000" w:themeColor="text1"/>
                <w:szCs w:val="22"/>
              </w:rPr>
              <w:t>s</w:t>
            </w:r>
          </w:p>
        </w:tc>
        <w:tc>
          <w:tcPr>
            <w:tcW w:w="708" w:type="dxa"/>
          </w:tcPr>
          <w:p w14:paraId="46C7B20A" w14:textId="77777777" w:rsidR="001A5A50" w:rsidRPr="00FA76F5" w:rsidRDefault="001A5A50" w:rsidP="00F91828">
            <w:pPr>
              <w:bidi w:val="0"/>
              <w:spacing w:after="40"/>
              <w:jc w:val="center"/>
              <w:rPr>
                <w:rFonts w:asciiTheme="majorBidi" w:hAnsiTheme="majorBidi" w:cstheme="majorBidi"/>
                <w:szCs w:val="22"/>
                <w:rtl/>
              </w:rPr>
            </w:pPr>
          </w:p>
        </w:tc>
        <w:tc>
          <w:tcPr>
            <w:tcW w:w="851" w:type="dxa"/>
          </w:tcPr>
          <w:p w14:paraId="76061693" w14:textId="77777777" w:rsidR="001A5A50" w:rsidRPr="00FA76F5" w:rsidRDefault="001A5A50" w:rsidP="00F91828">
            <w:pPr>
              <w:bidi w:val="0"/>
              <w:spacing w:after="40"/>
              <w:jc w:val="center"/>
              <w:rPr>
                <w:rFonts w:asciiTheme="majorBidi" w:hAnsiTheme="majorBidi" w:cstheme="majorBidi"/>
                <w:szCs w:val="22"/>
                <w:rtl/>
              </w:rPr>
            </w:pPr>
          </w:p>
        </w:tc>
        <w:tc>
          <w:tcPr>
            <w:tcW w:w="567" w:type="dxa"/>
          </w:tcPr>
          <w:p w14:paraId="629D09A6" w14:textId="77777777" w:rsidR="001A5A50" w:rsidRPr="00FA76F5" w:rsidRDefault="001A5A50" w:rsidP="00F91828">
            <w:pPr>
              <w:bidi w:val="0"/>
              <w:spacing w:after="40"/>
              <w:jc w:val="center"/>
              <w:rPr>
                <w:rFonts w:asciiTheme="majorBidi" w:hAnsiTheme="majorBidi" w:cstheme="majorBidi"/>
                <w:szCs w:val="22"/>
                <w:rtl/>
              </w:rPr>
            </w:pPr>
          </w:p>
        </w:tc>
        <w:tc>
          <w:tcPr>
            <w:tcW w:w="567" w:type="dxa"/>
          </w:tcPr>
          <w:p w14:paraId="3D881612" w14:textId="77777777" w:rsidR="001A5A50" w:rsidRPr="00FA76F5" w:rsidRDefault="001A5A50" w:rsidP="00F91828">
            <w:pPr>
              <w:bidi w:val="0"/>
              <w:spacing w:after="40"/>
              <w:jc w:val="center"/>
              <w:rPr>
                <w:rFonts w:asciiTheme="majorBidi" w:hAnsiTheme="majorBidi" w:cstheme="majorBidi"/>
                <w:szCs w:val="22"/>
                <w:rtl/>
              </w:rPr>
            </w:pPr>
          </w:p>
        </w:tc>
        <w:tc>
          <w:tcPr>
            <w:tcW w:w="1276" w:type="dxa"/>
          </w:tcPr>
          <w:p w14:paraId="28C3988B" w14:textId="77777777" w:rsidR="001A5A50" w:rsidRPr="00FA76F5" w:rsidRDefault="001A5A50" w:rsidP="00F91828">
            <w:pPr>
              <w:bidi w:val="0"/>
              <w:spacing w:after="40"/>
              <w:jc w:val="center"/>
              <w:rPr>
                <w:rFonts w:asciiTheme="majorBidi" w:hAnsiTheme="majorBidi" w:cstheme="majorBidi"/>
                <w:szCs w:val="22"/>
                <w:rtl/>
              </w:rPr>
            </w:pPr>
          </w:p>
        </w:tc>
        <w:tc>
          <w:tcPr>
            <w:tcW w:w="708" w:type="dxa"/>
          </w:tcPr>
          <w:p w14:paraId="72BFC477" w14:textId="77777777" w:rsidR="001A5A50" w:rsidRPr="00FA76F5" w:rsidRDefault="001A5A50" w:rsidP="00F91828">
            <w:pPr>
              <w:bidi w:val="0"/>
              <w:spacing w:after="40"/>
              <w:jc w:val="center"/>
              <w:rPr>
                <w:rFonts w:asciiTheme="majorBidi" w:hAnsiTheme="majorBidi" w:cstheme="majorBidi"/>
                <w:szCs w:val="22"/>
                <w:rtl/>
              </w:rPr>
            </w:pPr>
          </w:p>
        </w:tc>
        <w:tc>
          <w:tcPr>
            <w:tcW w:w="1134" w:type="dxa"/>
          </w:tcPr>
          <w:p w14:paraId="41E0FD5F" w14:textId="77777777" w:rsidR="001A5A50" w:rsidRPr="00FA76F5" w:rsidRDefault="001A5A50" w:rsidP="00F91828">
            <w:pPr>
              <w:bidi w:val="0"/>
              <w:spacing w:after="40"/>
              <w:jc w:val="center"/>
              <w:rPr>
                <w:rFonts w:asciiTheme="majorBidi" w:hAnsiTheme="majorBidi" w:cstheme="majorBidi"/>
                <w:szCs w:val="22"/>
                <w:rtl/>
              </w:rPr>
            </w:pPr>
          </w:p>
        </w:tc>
        <w:tc>
          <w:tcPr>
            <w:tcW w:w="1281" w:type="dxa"/>
          </w:tcPr>
          <w:p w14:paraId="6F64EDF7"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0E0A0F60"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32FC860E"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334E052E" w14:textId="77777777" w:rsidTr="00530DD4">
        <w:trPr>
          <w:jc w:val="center"/>
        </w:trPr>
        <w:tc>
          <w:tcPr>
            <w:tcW w:w="2122" w:type="dxa"/>
          </w:tcPr>
          <w:p w14:paraId="178FA35A" w14:textId="1A21A49E" w:rsidR="001A5A50" w:rsidRPr="00FA76F5" w:rsidRDefault="005521E5"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Ethylene glycol</w:t>
            </w:r>
          </w:p>
        </w:tc>
        <w:tc>
          <w:tcPr>
            <w:tcW w:w="708" w:type="dxa"/>
          </w:tcPr>
          <w:p w14:paraId="7C7A716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851" w:type="dxa"/>
          </w:tcPr>
          <w:p w14:paraId="005EA2F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499DB58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42496B1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159EF77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0E87CE4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0B01F315"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64D72C51"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2DCC0867"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076B1D41"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30F04B1D" w14:textId="77777777" w:rsidTr="00530DD4">
        <w:trPr>
          <w:jc w:val="center"/>
        </w:trPr>
        <w:tc>
          <w:tcPr>
            <w:tcW w:w="2122" w:type="dxa"/>
          </w:tcPr>
          <w:p w14:paraId="532982E3" w14:textId="56815B5B" w:rsidR="001A5A50" w:rsidRPr="00FA76F5" w:rsidRDefault="005521E5"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Glycerol </w:t>
            </w:r>
          </w:p>
        </w:tc>
        <w:tc>
          <w:tcPr>
            <w:tcW w:w="708" w:type="dxa"/>
          </w:tcPr>
          <w:p w14:paraId="7A8F1BB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851" w:type="dxa"/>
          </w:tcPr>
          <w:p w14:paraId="5F28740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2DF93F17"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4DF60E7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73953B5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708" w:type="dxa"/>
          </w:tcPr>
          <w:p w14:paraId="3F12C2EA"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4DCC4EF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31FE5045"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045A282F"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11C440A2"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6E03A3E1" w14:textId="77777777" w:rsidTr="00530DD4">
        <w:trPr>
          <w:jc w:val="center"/>
        </w:trPr>
        <w:tc>
          <w:tcPr>
            <w:tcW w:w="2122" w:type="dxa"/>
          </w:tcPr>
          <w:p w14:paraId="0D7E5D39" w14:textId="505A56D9" w:rsidR="001A5A50" w:rsidRPr="00FA76F5" w:rsidRDefault="005521E5" w:rsidP="00F91828">
            <w:pPr>
              <w:bidi w:val="0"/>
              <w:spacing w:after="40"/>
              <w:jc w:val="both"/>
              <w:rPr>
                <w:rFonts w:ascii="Cambria" w:hAnsi="Cambria"/>
                <w:color w:val="000000" w:themeColor="text1"/>
                <w:szCs w:val="22"/>
                <w:rtl/>
              </w:rPr>
            </w:pPr>
            <w:r w:rsidRPr="00FA76F5">
              <w:rPr>
                <w:rFonts w:ascii="Cambria" w:hAnsi="Cambria"/>
                <w:color w:val="000000" w:themeColor="text1"/>
                <w:szCs w:val="22"/>
              </w:rPr>
              <w:t>Ethyl alcohol</w:t>
            </w:r>
          </w:p>
        </w:tc>
        <w:tc>
          <w:tcPr>
            <w:tcW w:w="708" w:type="dxa"/>
          </w:tcPr>
          <w:p w14:paraId="43CB045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5E722CA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5D282BEE"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692A2FD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12791D0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708" w:type="dxa"/>
          </w:tcPr>
          <w:p w14:paraId="4B5C311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2AD365F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81" w:type="dxa"/>
          </w:tcPr>
          <w:p w14:paraId="0AFB9A30"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7156D4AA"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2B296490"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156F0FA2" w14:textId="77777777" w:rsidTr="00530DD4">
        <w:trPr>
          <w:jc w:val="center"/>
        </w:trPr>
        <w:tc>
          <w:tcPr>
            <w:tcW w:w="2122" w:type="dxa"/>
          </w:tcPr>
          <w:p w14:paraId="1CB2D817" w14:textId="3B342751" w:rsidR="001A5A50" w:rsidRPr="00FA76F5" w:rsidRDefault="005521E5" w:rsidP="00F91828">
            <w:pPr>
              <w:bidi w:val="0"/>
              <w:spacing w:after="40"/>
              <w:jc w:val="both"/>
              <w:rPr>
                <w:rFonts w:ascii="Cambria" w:hAnsi="Cambria"/>
                <w:color w:val="000000" w:themeColor="text1"/>
                <w:szCs w:val="22"/>
                <w:rtl/>
              </w:rPr>
            </w:pPr>
            <w:r w:rsidRPr="00FA76F5">
              <w:rPr>
                <w:rFonts w:ascii="Cambria" w:hAnsi="Cambria"/>
                <w:color w:val="000000" w:themeColor="text1"/>
                <w:szCs w:val="22"/>
              </w:rPr>
              <w:t>Isopropyl alcohol</w:t>
            </w:r>
          </w:p>
        </w:tc>
        <w:tc>
          <w:tcPr>
            <w:tcW w:w="708" w:type="dxa"/>
          </w:tcPr>
          <w:p w14:paraId="1418ACD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11AAAC3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5B9C743E"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1C24615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3AB61E6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77B8C47B"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0656A0F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4468F393"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095526D2"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22BF06A8"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35F99BAB" w14:textId="77777777" w:rsidTr="00530DD4">
        <w:trPr>
          <w:jc w:val="center"/>
        </w:trPr>
        <w:tc>
          <w:tcPr>
            <w:tcW w:w="2122" w:type="dxa"/>
          </w:tcPr>
          <w:p w14:paraId="60B780F5" w14:textId="4684DEA9"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A</w:t>
            </w:r>
            <w:r w:rsidR="005521E5" w:rsidRPr="00FA76F5">
              <w:rPr>
                <w:rFonts w:ascii="Cambria" w:hAnsi="Cambria" w:cs="Arial"/>
                <w:color w:val="000000" w:themeColor="text1"/>
                <w:szCs w:val="22"/>
                <w:shd w:val="clear" w:color="auto" w:fill="FFFFFF"/>
              </w:rPr>
              <w:t>myl alcohol</w:t>
            </w:r>
          </w:p>
        </w:tc>
        <w:tc>
          <w:tcPr>
            <w:tcW w:w="708" w:type="dxa"/>
          </w:tcPr>
          <w:p w14:paraId="7ADB1F4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434CC72E"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7382137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030A6D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457CBF4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5DC3ADD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36F1B64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71EB7898"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717E4A24"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14EF28B6"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227CE9AF" w14:textId="77777777" w:rsidTr="00530DD4">
        <w:trPr>
          <w:jc w:val="center"/>
        </w:trPr>
        <w:tc>
          <w:tcPr>
            <w:tcW w:w="2122" w:type="dxa"/>
          </w:tcPr>
          <w:p w14:paraId="43D5C8E3" w14:textId="33496410"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B</w:t>
            </w:r>
            <w:r w:rsidR="005521E5" w:rsidRPr="00FA76F5">
              <w:rPr>
                <w:rFonts w:ascii="Cambria" w:hAnsi="Cambria" w:cs="Arial"/>
                <w:color w:val="000000" w:themeColor="text1"/>
                <w:szCs w:val="22"/>
                <w:shd w:val="clear" w:color="auto" w:fill="FFFFFF"/>
              </w:rPr>
              <w:t>utyl alcoho</w:t>
            </w:r>
            <w:r w:rsidRPr="00FA76F5">
              <w:rPr>
                <w:rFonts w:ascii="Cambria" w:hAnsi="Cambria" w:cs="Arial"/>
                <w:color w:val="000000" w:themeColor="text1"/>
                <w:szCs w:val="22"/>
                <w:shd w:val="clear" w:color="auto" w:fill="FFFFFF"/>
              </w:rPr>
              <w:t>l</w:t>
            </w:r>
          </w:p>
        </w:tc>
        <w:tc>
          <w:tcPr>
            <w:tcW w:w="708" w:type="dxa"/>
          </w:tcPr>
          <w:p w14:paraId="7B88772A"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3D508A2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55D0083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28D7822B"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6EA965D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73B4C81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796DE6A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0836D16B"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3A0C9844"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103A2A7E"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0516E3B2" w14:textId="77777777" w:rsidTr="00530DD4">
        <w:trPr>
          <w:jc w:val="center"/>
        </w:trPr>
        <w:tc>
          <w:tcPr>
            <w:tcW w:w="2122" w:type="dxa"/>
          </w:tcPr>
          <w:p w14:paraId="2D1DA41C" w14:textId="4188EA55"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M</w:t>
            </w:r>
            <w:r w:rsidR="005521E5" w:rsidRPr="00FA76F5">
              <w:rPr>
                <w:rFonts w:ascii="Cambria" w:hAnsi="Cambria" w:cs="Arial"/>
                <w:color w:val="000000" w:themeColor="text1"/>
                <w:szCs w:val="22"/>
                <w:shd w:val="clear" w:color="auto" w:fill="FFFFFF"/>
              </w:rPr>
              <w:t>ethyl alcohol</w:t>
            </w:r>
          </w:p>
        </w:tc>
        <w:tc>
          <w:tcPr>
            <w:tcW w:w="708" w:type="dxa"/>
          </w:tcPr>
          <w:p w14:paraId="652D8F3A"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1FDC81B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6969BEB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18C6863E"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1318B37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35AAC0B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72B0F5F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09D7EBE1"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3B80DB99"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597553A6"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0FA28E88" w14:textId="77777777" w:rsidTr="00530DD4">
        <w:trPr>
          <w:jc w:val="center"/>
        </w:trPr>
        <w:tc>
          <w:tcPr>
            <w:tcW w:w="2122" w:type="dxa"/>
          </w:tcPr>
          <w:p w14:paraId="5A29D5B7" w14:textId="1CF793FE" w:rsidR="001A5A50" w:rsidRPr="00FA76F5" w:rsidRDefault="005521E5"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Phenol </w:t>
            </w:r>
          </w:p>
        </w:tc>
        <w:tc>
          <w:tcPr>
            <w:tcW w:w="708" w:type="dxa"/>
          </w:tcPr>
          <w:p w14:paraId="11F8B436" w14:textId="77777777" w:rsidR="001A5A50" w:rsidRPr="00FA76F5" w:rsidRDefault="001A5A50" w:rsidP="00F91828">
            <w:pPr>
              <w:bidi w:val="0"/>
              <w:spacing w:after="40"/>
              <w:jc w:val="center"/>
              <w:rPr>
                <w:rFonts w:asciiTheme="majorBidi" w:hAnsiTheme="majorBidi" w:cstheme="majorBidi"/>
                <w:szCs w:val="22"/>
                <w:rtl/>
              </w:rPr>
            </w:pPr>
          </w:p>
        </w:tc>
        <w:tc>
          <w:tcPr>
            <w:tcW w:w="851" w:type="dxa"/>
          </w:tcPr>
          <w:p w14:paraId="0D26303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0D149B7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A9C731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0EF79A1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708" w:type="dxa"/>
          </w:tcPr>
          <w:p w14:paraId="4BE007D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6C9919D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488063E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0085943A"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63" w:type="dxa"/>
          </w:tcPr>
          <w:p w14:paraId="1F94197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r>
      <w:tr w:rsidR="00C54110" w:rsidRPr="00FA76F5" w14:paraId="42F5A93E" w14:textId="77777777" w:rsidTr="00530DD4">
        <w:trPr>
          <w:jc w:val="center"/>
        </w:trPr>
        <w:tc>
          <w:tcPr>
            <w:tcW w:w="2122" w:type="dxa"/>
          </w:tcPr>
          <w:p w14:paraId="6A42A646" w14:textId="3D721FEE" w:rsidR="001A5A50" w:rsidRPr="00FA76F5" w:rsidRDefault="005521E5" w:rsidP="00EA2492">
            <w:pPr>
              <w:bidi w:val="0"/>
              <w:spacing w:after="40"/>
              <w:jc w:val="center"/>
              <w:rPr>
                <w:rFonts w:ascii="Cambria" w:hAnsi="Cambria"/>
                <w:color w:val="000000" w:themeColor="text1"/>
                <w:szCs w:val="22"/>
                <w:rtl/>
              </w:rPr>
            </w:pPr>
            <w:r w:rsidRPr="00FA76F5">
              <w:rPr>
                <w:rFonts w:ascii="Cambria" w:hAnsi="Cambria"/>
                <w:color w:val="000000" w:themeColor="text1"/>
                <w:szCs w:val="22"/>
              </w:rPr>
              <w:t>3. Esters</w:t>
            </w:r>
          </w:p>
        </w:tc>
        <w:tc>
          <w:tcPr>
            <w:tcW w:w="708" w:type="dxa"/>
          </w:tcPr>
          <w:p w14:paraId="19F1A9BB"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851" w:type="dxa"/>
          </w:tcPr>
          <w:p w14:paraId="6709221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46D4D7A"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504236F5" w14:textId="77777777" w:rsidR="001A5A50" w:rsidRPr="00FA76F5" w:rsidRDefault="001A5A50" w:rsidP="00F91828">
            <w:pPr>
              <w:bidi w:val="0"/>
              <w:spacing w:after="40"/>
              <w:jc w:val="center"/>
              <w:rPr>
                <w:rFonts w:asciiTheme="majorBidi" w:hAnsiTheme="majorBidi" w:cstheme="majorBidi"/>
                <w:szCs w:val="22"/>
                <w:rtl/>
              </w:rPr>
            </w:pPr>
          </w:p>
        </w:tc>
        <w:tc>
          <w:tcPr>
            <w:tcW w:w="1276" w:type="dxa"/>
          </w:tcPr>
          <w:p w14:paraId="17433597"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086B9A8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34" w:type="dxa"/>
          </w:tcPr>
          <w:p w14:paraId="231306A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2BF2181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01922C4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63" w:type="dxa"/>
          </w:tcPr>
          <w:p w14:paraId="5FB8788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r>
      <w:tr w:rsidR="00C54110" w:rsidRPr="00FA76F5" w14:paraId="6D00780C" w14:textId="77777777" w:rsidTr="00530DD4">
        <w:trPr>
          <w:jc w:val="center"/>
        </w:trPr>
        <w:tc>
          <w:tcPr>
            <w:tcW w:w="2122" w:type="dxa"/>
          </w:tcPr>
          <w:p w14:paraId="656A83AA" w14:textId="55EDFEA6" w:rsidR="001A5A50" w:rsidRPr="00FA76F5" w:rsidRDefault="005521E5"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Ethyl acetate</w:t>
            </w:r>
          </w:p>
        </w:tc>
        <w:tc>
          <w:tcPr>
            <w:tcW w:w="708" w:type="dxa"/>
          </w:tcPr>
          <w:p w14:paraId="424A104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851" w:type="dxa"/>
          </w:tcPr>
          <w:p w14:paraId="2E5FA03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2591C30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3F2EE9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79B78F3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708" w:type="dxa"/>
          </w:tcPr>
          <w:p w14:paraId="11FDF69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56E9CEF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62B54725"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5F7754D8"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7FFECCB7"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4FA32C71" w14:textId="77777777" w:rsidTr="00530DD4">
        <w:trPr>
          <w:jc w:val="center"/>
        </w:trPr>
        <w:tc>
          <w:tcPr>
            <w:tcW w:w="2122" w:type="dxa"/>
          </w:tcPr>
          <w:p w14:paraId="460A5008" w14:textId="43A1019C" w:rsidR="001A5A50" w:rsidRPr="00FA76F5" w:rsidRDefault="005521E5" w:rsidP="00F91828">
            <w:pPr>
              <w:bidi w:val="0"/>
              <w:spacing w:after="40"/>
              <w:jc w:val="both"/>
              <w:rPr>
                <w:rFonts w:ascii="Cambria" w:hAnsi="Cambria"/>
                <w:color w:val="000000" w:themeColor="text1"/>
                <w:szCs w:val="22"/>
                <w:rtl/>
              </w:rPr>
            </w:pPr>
            <w:r w:rsidRPr="00FA76F5">
              <w:rPr>
                <w:rStyle w:val="Emphasis"/>
                <w:rFonts w:ascii="Cambria" w:hAnsi="Cambria" w:cs="Arial"/>
                <w:i w:val="0"/>
                <w:iCs w:val="0"/>
                <w:color w:val="000000" w:themeColor="text1"/>
                <w:szCs w:val="22"/>
                <w:shd w:val="clear" w:color="auto" w:fill="FFFFFF"/>
              </w:rPr>
              <w:t>Ethyl</w:t>
            </w:r>
            <w:r w:rsidRPr="00FA76F5">
              <w:rPr>
                <w:rFonts w:ascii="Cambria" w:hAnsi="Cambria" w:cs="Arial"/>
                <w:color w:val="000000" w:themeColor="text1"/>
                <w:szCs w:val="22"/>
                <w:shd w:val="clear" w:color="auto" w:fill="FFFFFF"/>
              </w:rPr>
              <w:t> butyrate</w:t>
            </w:r>
          </w:p>
        </w:tc>
        <w:tc>
          <w:tcPr>
            <w:tcW w:w="708" w:type="dxa"/>
          </w:tcPr>
          <w:p w14:paraId="14AD1D7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851" w:type="dxa"/>
          </w:tcPr>
          <w:p w14:paraId="50515BC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5C3A44BE"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426C255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49E2095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w:t>
            </w:r>
          </w:p>
        </w:tc>
        <w:tc>
          <w:tcPr>
            <w:tcW w:w="708" w:type="dxa"/>
          </w:tcPr>
          <w:p w14:paraId="7F8C72E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4A20887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5D1F3B61"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1235DA66"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37082C95"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13587707" w14:textId="77777777" w:rsidTr="00530DD4">
        <w:trPr>
          <w:jc w:val="center"/>
        </w:trPr>
        <w:tc>
          <w:tcPr>
            <w:tcW w:w="2122" w:type="dxa"/>
          </w:tcPr>
          <w:p w14:paraId="41ECBC7F" w14:textId="5D943E2F" w:rsidR="001A5A50" w:rsidRPr="00FA76F5" w:rsidRDefault="005521E5" w:rsidP="00F91828">
            <w:pPr>
              <w:bidi w:val="0"/>
              <w:spacing w:after="40"/>
              <w:jc w:val="both"/>
              <w:rPr>
                <w:rFonts w:ascii="Cambria" w:hAnsi="Cambria"/>
                <w:color w:val="000000" w:themeColor="text1"/>
                <w:szCs w:val="22"/>
                <w:rtl/>
              </w:rPr>
            </w:pPr>
            <w:r w:rsidRPr="00FA76F5">
              <w:rPr>
                <w:rFonts w:ascii="Cambria" w:hAnsi="Cambria"/>
                <w:color w:val="000000" w:themeColor="text1"/>
                <w:szCs w:val="22"/>
              </w:rPr>
              <w:t>Amyl acetate</w:t>
            </w:r>
          </w:p>
        </w:tc>
        <w:tc>
          <w:tcPr>
            <w:tcW w:w="708" w:type="dxa"/>
          </w:tcPr>
          <w:p w14:paraId="32083EF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851" w:type="dxa"/>
          </w:tcPr>
          <w:p w14:paraId="0165242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20281D5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3DFA8F8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5060721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708" w:type="dxa"/>
          </w:tcPr>
          <w:p w14:paraId="1F04AD5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117A170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13D150A4"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600F5DCC"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488E3A1E"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6D2AEEDE" w14:textId="77777777" w:rsidTr="00530DD4">
        <w:trPr>
          <w:jc w:val="center"/>
        </w:trPr>
        <w:tc>
          <w:tcPr>
            <w:tcW w:w="2122" w:type="dxa"/>
          </w:tcPr>
          <w:p w14:paraId="43DB111F" w14:textId="4652068E" w:rsidR="001A5A50" w:rsidRPr="00FA76F5" w:rsidRDefault="005521E5"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Butyl acetate</w:t>
            </w:r>
          </w:p>
        </w:tc>
        <w:tc>
          <w:tcPr>
            <w:tcW w:w="708" w:type="dxa"/>
          </w:tcPr>
          <w:p w14:paraId="462CBA5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851" w:type="dxa"/>
          </w:tcPr>
          <w:p w14:paraId="3CF55A8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2B9F768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1F926EA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4FAB1E0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708" w:type="dxa"/>
          </w:tcPr>
          <w:p w14:paraId="72AC094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4CED942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5158A901"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51585E3C"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4623F997"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72D550E9" w14:textId="77777777" w:rsidTr="00530DD4">
        <w:trPr>
          <w:jc w:val="center"/>
        </w:trPr>
        <w:tc>
          <w:tcPr>
            <w:tcW w:w="2122" w:type="dxa"/>
          </w:tcPr>
          <w:p w14:paraId="231AB2C3" w14:textId="66579F84"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M</w:t>
            </w:r>
            <w:r w:rsidR="005521E5" w:rsidRPr="00FA76F5">
              <w:rPr>
                <w:rFonts w:ascii="Cambria" w:hAnsi="Cambria" w:cs="Arial"/>
                <w:color w:val="000000" w:themeColor="text1"/>
                <w:szCs w:val="22"/>
                <w:shd w:val="clear" w:color="auto" w:fill="FFFFFF"/>
              </w:rPr>
              <w:t>ethy</w:t>
            </w:r>
            <w:r w:rsidRPr="00FA76F5">
              <w:rPr>
                <w:rFonts w:ascii="Cambria" w:hAnsi="Cambria" w:cs="Arial"/>
                <w:color w:val="000000" w:themeColor="text1"/>
                <w:szCs w:val="22"/>
                <w:shd w:val="clear" w:color="auto" w:fill="FFFFFF"/>
              </w:rPr>
              <w:t xml:space="preserve">l </w:t>
            </w:r>
            <w:r w:rsidR="005521E5" w:rsidRPr="00FA76F5">
              <w:rPr>
                <w:rFonts w:ascii="Cambria" w:hAnsi="Cambria" w:cs="Arial"/>
                <w:color w:val="000000" w:themeColor="text1"/>
                <w:szCs w:val="22"/>
                <w:shd w:val="clear" w:color="auto" w:fill="FFFFFF"/>
              </w:rPr>
              <w:t>butyrate</w:t>
            </w:r>
          </w:p>
        </w:tc>
        <w:tc>
          <w:tcPr>
            <w:tcW w:w="708" w:type="dxa"/>
          </w:tcPr>
          <w:p w14:paraId="52489CE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851" w:type="dxa"/>
          </w:tcPr>
          <w:p w14:paraId="46B867B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2B6FC5DA"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7A06050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53FBA64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708" w:type="dxa"/>
          </w:tcPr>
          <w:p w14:paraId="782799D5"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2245739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5D715C53"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60EFB384"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66C6C736"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0B90FD7C" w14:textId="77777777" w:rsidTr="00530DD4">
        <w:trPr>
          <w:jc w:val="center"/>
        </w:trPr>
        <w:tc>
          <w:tcPr>
            <w:tcW w:w="2122" w:type="dxa"/>
          </w:tcPr>
          <w:p w14:paraId="7C8DE2DE" w14:textId="4B78075E" w:rsidR="001A5A50" w:rsidRPr="00FA76F5" w:rsidRDefault="00EA2492" w:rsidP="00EA2492">
            <w:pPr>
              <w:bidi w:val="0"/>
              <w:spacing w:after="40"/>
              <w:jc w:val="center"/>
              <w:rPr>
                <w:rFonts w:ascii="Cambria" w:hAnsi="Cambria"/>
                <w:color w:val="000000" w:themeColor="text1"/>
                <w:szCs w:val="22"/>
                <w:rtl/>
              </w:rPr>
            </w:pPr>
            <w:r w:rsidRPr="00FA76F5">
              <w:rPr>
                <w:rFonts w:ascii="Cambria" w:hAnsi="Cambria"/>
                <w:color w:val="000000" w:themeColor="text1"/>
                <w:szCs w:val="22"/>
              </w:rPr>
              <w:t>4.  Aromatics</w:t>
            </w:r>
          </w:p>
        </w:tc>
        <w:tc>
          <w:tcPr>
            <w:tcW w:w="708" w:type="dxa"/>
          </w:tcPr>
          <w:p w14:paraId="6A4551F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851" w:type="dxa"/>
          </w:tcPr>
          <w:p w14:paraId="0066393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CACB2B6" w14:textId="77777777" w:rsidR="001A5A50" w:rsidRPr="00FA76F5" w:rsidRDefault="001A5A50" w:rsidP="00F91828">
            <w:pPr>
              <w:bidi w:val="0"/>
              <w:spacing w:after="40"/>
              <w:jc w:val="center"/>
              <w:rPr>
                <w:rFonts w:asciiTheme="majorBidi" w:hAnsiTheme="majorBidi" w:cstheme="majorBidi"/>
                <w:szCs w:val="22"/>
                <w:rtl/>
              </w:rPr>
            </w:pPr>
          </w:p>
        </w:tc>
        <w:tc>
          <w:tcPr>
            <w:tcW w:w="567" w:type="dxa"/>
          </w:tcPr>
          <w:p w14:paraId="3850ECE0" w14:textId="77777777" w:rsidR="001A5A50" w:rsidRPr="00FA76F5" w:rsidRDefault="001A5A50" w:rsidP="00F91828">
            <w:pPr>
              <w:bidi w:val="0"/>
              <w:spacing w:after="40"/>
              <w:jc w:val="center"/>
              <w:rPr>
                <w:rFonts w:asciiTheme="majorBidi" w:hAnsiTheme="majorBidi" w:cstheme="majorBidi"/>
                <w:szCs w:val="22"/>
                <w:rtl/>
              </w:rPr>
            </w:pPr>
          </w:p>
        </w:tc>
        <w:tc>
          <w:tcPr>
            <w:tcW w:w="1276" w:type="dxa"/>
          </w:tcPr>
          <w:p w14:paraId="139C1FE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677F875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34" w:type="dxa"/>
          </w:tcPr>
          <w:p w14:paraId="227768C6" w14:textId="77777777" w:rsidR="001A5A50" w:rsidRPr="00FA76F5" w:rsidRDefault="001A5A50" w:rsidP="00F91828">
            <w:pPr>
              <w:bidi w:val="0"/>
              <w:spacing w:after="40"/>
              <w:jc w:val="center"/>
              <w:rPr>
                <w:rFonts w:asciiTheme="majorBidi" w:hAnsiTheme="majorBidi" w:cstheme="majorBidi"/>
                <w:szCs w:val="22"/>
                <w:rtl/>
              </w:rPr>
            </w:pPr>
          </w:p>
        </w:tc>
        <w:tc>
          <w:tcPr>
            <w:tcW w:w="1281" w:type="dxa"/>
          </w:tcPr>
          <w:p w14:paraId="59FB43C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1765017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63" w:type="dxa"/>
          </w:tcPr>
          <w:p w14:paraId="18F50A1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r>
      <w:tr w:rsidR="00C54110" w:rsidRPr="00FA76F5" w14:paraId="3056A2F7" w14:textId="77777777" w:rsidTr="00530DD4">
        <w:trPr>
          <w:jc w:val="center"/>
        </w:trPr>
        <w:tc>
          <w:tcPr>
            <w:tcW w:w="2122" w:type="dxa"/>
          </w:tcPr>
          <w:p w14:paraId="54592B74" w14:textId="6000D9C6"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Benzene </w:t>
            </w:r>
          </w:p>
        </w:tc>
        <w:tc>
          <w:tcPr>
            <w:tcW w:w="708" w:type="dxa"/>
          </w:tcPr>
          <w:p w14:paraId="7BE4DDD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4</w:t>
            </w:r>
          </w:p>
        </w:tc>
        <w:tc>
          <w:tcPr>
            <w:tcW w:w="851" w:type="dxa"/>
          </w:tcPr>
          <w:p w14:paraId="161EDBF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567" w:type="dxa"/>
          </w:tcPr>
          <w:p w14:paraId="38E882CB"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4AEE8235"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3B060AA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708" w:type="dxa"/>
          </w:tcPr>
          <w:p w14:paraId="71D2F1D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4493E0A0" w14:textId="77777777" w:rsidR="001A5A50" w:rsidRPr="00FA76F5" w:rsidRDefault="001A5A50" w:rsidP="00F91828">
            <w:pPr>
              <w:bidi w:val="0"/>
              <w:spacing w:after="40"/>
              <w:jc w:val="center"/>
              <w:rPr>
                <w:rFonts w:asciiTheme="majorBidi" w:hAnsiTheme="majorBidi" w:cstheme="majorBidi"/>
                <w:szCs w:val="22"/>
                <w:rtl/>
              </w:rPr>
            </w:pPr>
          </w:p>
        </w:tc>
        <w:tc>
          <w:tcPr>
            <w:tcW w:w="1281" w:type="dxa"/>
          </w:tcPr>
          <w:p w14:paraId="781D4425"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15CC4079"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57D20D57"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3DCCDCD4" w14:textId="77777777" w:rsidTr="00530DD4">
        <w:trPr>
          <w:jc w:val="center"/>
        </w:trPr>
        <w:tc>
          <w:tcPr>
            <w:tcW w:w="2122" w:type="dxa"/>
          </w:tcPr>
          <w:p w14:paraId="06B6A7D7" w14:textId="7208B93D"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Toluene</w:t>
            </w:r>
          </w:p>
        </w:tc>
        <w:tc>
          <w:tcPr>
            <w:tcW w:w="708" w:type="dxa"/>
          </w:tcPr>
          <w:p w14:paraId="285188D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4</w:t>
            </w:r>
          </w:p>
        </w:tc>
        <w:tc>
          <w:tcPr>
            <w:tcW w:w="851" w:type="dxa"/>
          </w:tcPr>
          <w:p w14:paraId="5AFC9B77"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567" w:type="dxa"/>
          </w:tcPr>
          <w:p w14:paraId="27E516D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1AAB3F6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36AC3CD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08A5F51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61B77087"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5564E5B3"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1ACCEB22"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4265286E"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3DA05865" w14:textId="77777777" w:rsidTr="00530DD4">
        <w:trPr>
          <w:jc w:val="center"/>
        </w:trPr>
        <w:tc>
          <w:tcPr>
            <w:tcW w:w="2122" w:type="dxa"/>
          </w:tcPr>
          <w:p w14:paraId="774074D3" w14:textId="6DE31367" w:rsidR="001A5A50" w:rsidRPr="00FA76F5" w:rsidRDefault="00EA2492" w:rsidP="00F91828">
            <w:pPr>
              <w:bidi w:val="0"/>
              <w:spacing w:after="40"/>
              <w:jc w:val="both"/>
              <w:rPr>
                <w:rFonts w:ascii="Cambria" w:hAnsi="Cambria"/>
                <w:color w:val="000000" w:themeColor="text1"/>
                <w:szCs w:val="22"/>
                <w:rtl/>
              </w:rPr>
            </w:pPr>
            <w:r w:rsidRPr="00FA76F5">
              <w:rPr>
                <w:rStyle w:val="Emphasis"/>
                <w:rFonts w:ascii="Cambria" w:hAnsi="Cambria" w:cs="Arial"/>
                <w:i w:val="0"/>
                <w:iCs w:val="0"/>
                <w:color w:val="000000" w:themeColor="text1"/>
                <w:szCs w:val="22"/>
                <w:shd w:val="clear" w:color="auto" w:fill="FFFFFF"/>
              </w:rPr>
              <w:t>Turpentine</w:t>
            </w:r>
          </w:p>
        </w:tc>
        <w:tc>
          <w:tcPr>
            <w:tcW w:w="708" w:type="dxa"/>
          </w:tcPr>
          <w:p w14:paraId="7ECEAB4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851" w:type="dxa"/>
          </w:tcPr>
          <w:p w14:paraId="598CA5F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03C7EE5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280F51E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6EC4E925"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13312A6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6035665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7BA43A7F"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666515FE"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4F0994DA"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292BFCDB" w14:textId="77777777" w:rsidTr="00530DD4">
        <w:trPr>
          <w:jc w:val="center"/>
        </w:trPr>
        <w:tc>
          <w:tcPr>
            <w:tcW w:w="2122" w:type="dxa"/>
          </w:tcPr>
          <w:p w14:paraId="4B6BF56E" w14:textId="6F664C15" w:rsidR="001A5A50" w:rsidRPr="00FA76F5" w:rsidRDefault="00EA2492" w:rsidP="00F91828">
            <w:pPr>
              <w:bidi w:val="0"/>
              <w:spacing w:after="40"/>
              <w:jc w:val="both"/>
              <w:rPr>
                <w:rFonts w:ascii="Cambria" w:hAnsi="Cambria"/>
                <w:color w:val="000000" w:themeColor="text1"/>
                <w:szCs w:val="22"/>
                <w:rtl/>
              </w:rPr>
            </w:pPr>
            <w:r w:rsidRPr="00FA76F5">
              <w:rPr>
                <w:rStyle w:val="Emphasis"/>
                <w:rFonts w:ascii="Cambria" w:hAnsi="Cambria" w:cs="Arial"/>
                <w:i w:val="0"/>
                <w:iCs w:val="0"/>
                <w:color w:val="000000" w:themeColor="text1"/>
                <w:szCs w:val="22"/>
                <w:shd w:val="clear" w:color="auto" w:fill="FFFFFF"/>
              </w:rPr>
              <w:t>Naphtha</w:t>
            </w:r>
          </w:p>
        </w:tc>
        <w:tc>
          <w:tcPr>
            <w:tcW w:w="708" w:type="dxa"/>
          </w:tcPr>
          <w:p w14:paraId="07B3558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4</w:t>
            </w:r>
          </w:p>
        </w:tc>
        <w:tc>
          <w:tcPr>
            <w:tcW w:w="851" w:type="dxa"/>
          </w:tcPr>
          <w:p w14:paraId="05E4EA5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567" w:type="dxa"/>
          </w:tcPr>
          <w:p w14:paraId="39FF04B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0763C22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191C59CA"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6FAD6B6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6AFD4FA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12E51388"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792B10DC"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0432BA91"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2A046CC8" w14:textId="77777777" w:rsidTr="00530DD4">
        <w:trPr>
          <w:jc w:val="center"/>
        </w:trPr>
        <w:tc>
          <w:tcPr>
            <w:tcW w:w="2122" w:type="dxa"/>
          </w:tcPr>
          <w:p w14:paraId="17902F88" w14:textId="4C09F6DF"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Naphthalene </w:t>
            </w:r>
          </w:p>
        </w:tc>
        <w:tc>
          <w:tcPr>
            <w:tcW w:w="708" w:type="dxa"/>
          </w:tcPr>
          <w:p w14:paraId="117C434F"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851" w:type="dxa"/>
          </w:tcPr>
          <w:p w14:paraId="672EEB7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0E0B1B4E"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5B233D3A" w14:textId="77777777" w:rsidR="001A5A50" w:rsidRPr="00FA76F5" w:rsidRDefault="001A5A50" w:rsidP="00F91828">
            <w:pPr>
              <w:bidi w:val="0"/>
              <w:spacing w:after="40"/>
              <w:jc w:val="center"/>
              <w:rPr>
                <w:rFonts w:asciiTheme="majorBidi" w:hAnsiTheme="majorBidi" w:cstheme="majorBidi"/>
                <w:szCs w:val="22"/>
                <w:rtl/>
              </w:rPr>
            </w:pPr>
          </w:p>
        </w:tc>
        <w:tc>
          <w:tcPr>
            <w:tcW w:w="1276" w:type="dxa"/>
          </w:tcPr>
          <w:p w14:paraId="71F0B54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3A6680F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134" w:type="dxa"/>
          </w:tcPr>
          <w:p w14:paraId="096F45DA"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0CD76ACE"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3F291390"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25E05408"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27E4A4A2" w14:textId="77777777" w:rsidTr="00530DD4">
        <w:trPr>
          <w:jc w:val="center"/>
        </w:trPr>
        <w:tc>
          <w:tcPr>
            <w:tcW w:w="2122" w:type="dxa"/>
          </w:tcPr>
          <w:p w14:paraId="06CDFF24" w14:textId="7166248E"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Xylene</w:t>
            </w:r>
          </w:p>
        </w:tc>
        <w:tc>
          <w:tcPr>
            <w:tcW w:w="708" w:type="dxa"/>
          </w:tcPr>
          <w:p w14:paraId="27C1AA5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851" w:type="dxa"/>
          </w:tcPr>
          <w:p w14:paraId="4BAFE60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3617828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3EF6C6B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1C3310C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6E16C2FB"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134" w:type="dxa"/>
          </w:tcPr>
          <w:p w14:paraId="7A43159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7AA005D0"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680BF32C"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2D7CCD81"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2BD40C7F" w14:textId="77777777" w:rsidTr="00530DD4">
        <w:trPr>
          <w:jc w:val="center"/>
        </w:trPr>
        <w:tc>
          <w:tcPr>
            <w:tcW w:w="2122" w:type="dxa"/>
          </w:tcPr>
          <w:p w14:paraId="098C9B5E" w14:textId="5D6F1025"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Styrene </w:t>
            </w:r>
          </w:p>
        </w:tc>
        <w:tc>
          <w:tcPr>
            <w:tcW w:w="708" w:type="dxa"/>
          </w:tcPr>
          <w:p w14:paraId="723127AF" w14:textId="77777777" w:rsidR="001A5A50" w:rsidRPr="00FA76F5" w:rsidRDefault="001A5A50" w:rsidP="00F91828">
            <w:pPr>
              <w:bidi w:val="0"/>
              <w:spacing w:after="40"/>
              <w:jc w:val="center"/>
              <w:rPr>
                <w:rFonts w:asciiTheme="majorBidi" w:hAnsiTheme="majorBidi" w:cstheme="majorBidi"/>
                <w:szCs w:val="22"/>
                <w:rtl/>
              </w:rPr>
            </w:pPr>
          </w:p>
        </w:tc>
        <w:tc>
          <w:tcPr>
            <w:tcW w:w="851" w:type="dxa"/>
          </w:tcPr>
          <w:p w14:paraId="62CC49C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5238269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4F2D8F5A" w14:textId="77777777" w:rsidR="001A5A50" w:rsidRPr="00FA76F5" w:rsidRDefault="001A5A50" w:rsidP="00F91828">
            <w:pPr>
              <w:bidi w:val="0"/>
              <w:spacing w:after="40"/>
              <w:jc w:val="center"/>
              <w:rPr>
                <w:rFonts w:asciiTheme="majorBidi" w:hAnsiTheme="majorBidi" w:cstheme="majorBidi"/>
                <w:szCs w:val="22"/>
                <w:rtl/>
              </w:rPr>
            </w:pPr>
          </w:p>
        </w:tc>
        <w:tc>
          <w:tcPr>
            <w:tcW w:w="1276" w:type="dxa"/>
          </w:tcPr>
          <w:p w14:paraId="21E14C62"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5B3C1987"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34" w:type="dxa"/>
          </w:tcPr>
          <w:p w14:paraId="2BAC264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06459AFC"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37576E91"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63" w:type="dxa"/>
          </w:tcPr>
          <w:p w14:paraId="3039934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r>
      <w:tr w:rsidR="00C54110" w:rsidRPr="00FA76F5" w14:paraId="705DE76D" w14:textId="77777777" w:rsidTr="00530DD4">
        <w:trPr>
          <w:jc w:val="center"/>
        </w:trPr>
        <w:tc>
          <w:tcPr>
            <w:tcW w:w="2122" w:type="dxa"/>
          </w:tcPr>
          <w:p w14:paraId="00F027BA" w14:textId="4146B9AA" w:rsidR="001A5A50" w:rsidRPr="00FA76F5" w:rsidRDefault="00EA2492" w:rsidP="00EA2492">
            <w:pPr>
              <w:bidi w:val="0"/>
              <w:spacing w:after="40"/>
              <w:jc w:val="center"/>
              <w:rPr>
                <w:rFonts w:ascii="Cambria" w:hAnsi="Cambria"/>
                <w:color w:val="000000" w:themeColor="text1"/>
                <w:szCs w:val="22"/>
                <w:rtl/>
              </w:rPr>
            </w:pPr>
            <w:r w:rsidRPr="00FA76F5">
              <w:rPr>
                <w:rFonts w:ascii="Cambria" w:hAnsi="Cambria"/>
                <w:color w:val="000000" w:themeColor="text1"/>
                <w:szCs w:val="22"/>
              </w:rPr>
              <w:t>5.  Ethers</w:t>
            </w:r>
          </w:p>
        </w:tc>
        <w:tc>
          <w:tcPr>
            <w:tcW w:w="708" w:type="dxa"/>
          </w:tcPr>
          <w:p w14:paraId="1830B7E8" w14:textId="77777777" w:rsidR="001A5A50" w:rsidRPr="00FA76F5" w:rsidRDefault="001A5A50" w:rsidP="00F91828">
            <w:pPr>
              <w:bidi w:val="0"/>
              <w:spacing w:after="40"/>
              <w:jc w:val="center"/>
              <w:rPr>
                <w:rFonts w:asciiTheme="majorBidi" w:hAnsiTheme="majorBidi" w:cstheme="majorBidi"/>
                <w:szCs w:val="22"/>
                <w:rtl/>
              </w:rPr>
            </w:pPr>
          </w:p>
        </w:tc>
        <w:tc>
          <w:tcPr>
            <w:tcW w:w="851" w:type="dxa"/>
          </w:tcPr>
          <w:p w14:paraId="200BEEA4" w14:textId="77777777" w:rsidR="001A5A50" w:rsidRPr="00FA76F5" w:rsidRDefault="001A5A50" w:rsidP="00F91828">
            <w:pPr>
              <w:bidi w:val="0"/>
              <w:spacing w:after="40"/>
              <w:jc w:val="center"/>
              <w:rPr>
                <w:rFonts w:asciiTheme="majorBidi" w:hAnsiTheme="majorBidi" w:cstheme="majorBidi"/>
                <w:szCs w:val="22"/>
                <w:rtl/>
              </w:rPr>
            </w:pPr>
          </w:p>
        </w:tc>
        <w:tc>
          <w:tcPr>
            <w:tcW w:w="567" w:type="dxa"/>
          </w:tcPr>
          <w:p w14:paraId="04CEC0C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0AC5DD5C" w14:textId="77777777" w:rsidR="001A5A50" w:rsidRPr="00FA76F5" w:rsidRDefault="001A5A50" w:rsidP="00F91828">
            <w:pPr>
              <w:bidi w:val="0"/>
              <w:spacing w:after="40"/>
              <w:jc w:val="center"/>
              <w:rPr>
                <w:rFonts w:asciiTheme="majorBidi" w:hAnsiTheme="majorBidi" w:cstheme="majorBidi"/>
                <w:szCs w:val="22"/>
                <w:rtl/>
              </w:rPr>
            </w:pPr>
          </w:p>
        </w:tc>
        <w:tc>
          <w:tcPr>
            <w:tcW w:w="1276" w:type="dxa"/>
          </w:tcPr>
          <w:p w14:paraId="63C9CC7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4FB55EE9" w14:textId="77777777" w:rsidR="001A5A50" w:rsidRPr="00FA76F5" w:rsidRDefault="001A5A50" w:rsidP="00F91828">
            <w:pPr>
              <w:bidi w:val="0"/>
              <w:spacing w:after="40"/>
              <w:jc w:val="center"/>
              <w:rPr>
                <w:rFonts w:asciiTheme="majorBidi" w:hAnsiTheme="majorBidi" w:cstheme="majorBidi"/>
                <w:szCs w:val="22"/>
                <w:rtl/>
              </w:rPr>
            </w:pPr>
          </w:p>
        </w:tc>
        <w:tc>
          <w:tcPr>
            <w:tcW w:w="1134" w:type="dxa"/>
          </w:tcPr>
          <w:p w14:paraId="7C06EDDA"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30DFC2E6"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1344D164"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5221A904"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3A344B2E" w14:textId="77777777" w:rsidTr="00530DD4">
        <w:trPr>
          <w:jc w:val="center"/>
        </w:trPr>
        <w:tc>
          <w:tcPr>
            <w:tcW w:w="2122" w:type="dxa"/>
          </w:tcPr>
          <w:p w14:paraId="5D842CCB" w14:textId="6E50DC71"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s="Arial"/>
                <w:color w:val="000000" w:themeColor="text1"/>
                <w:szCs w:val="22"/>
                <w:shd w:val="clear" w:color="auto" w:fill="FFFFFF"/>
              </w:rPr>
              <w:t>Diethyl ether</w:t>
            </w:r>
          </w:p>
        </w:tc>
        <w:tc>
          <w:tcPr>
            <w:tcW w:w="708" w:type="dxa"/>
          </w:tcPr>
          <w:p w14:paraId="32B74CAD"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851" w:type="dxa"/>
          </w:tcPr>
          <w:p w14:paraId="3D05560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10C2017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7DBF118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2610B6C6"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6A408319"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47F246A0"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348C3B39"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02C8BE0C"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6A2F78A5"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5263AE91" w14:textId="77777777" w:rsidTr="00530DD4">
        <w:trPr>
          <w:jc w:val="center"/>
        </w:trPr>
        <w:tc>
          <w:tcPr>
            <w:tcW w:w="2122" w:type="dxa"/>
          </w:tcPr>
          <w:p w14:paraId="0334EA26" w14:textId="62EE18E4" w:rsidR="001A5A50" w:rsidRPr="00FA76F5" w:rsidRDefault="00EA2492" w:rsidP="00F91828">
            <w:pPr>
              <w:bidi w:val="0"/>
              <w:spacing w:after="40"/>
              <w:jc w:val="both"/>
              <w:rPr>
                <w:rFonts w:ascii="Cambria" w:hAnsi="Cambria"/>
                <w:color w:val="000000" w:themeColor="text1"/>
                <w:szCs w:val="22"/>
                <w:rtl/>
              </w:rPr>
            </w:pPr>
            <w:r w:rsidRPr="00FA76F5">
              <w:rPr>
                <w:rFonts w:ascii="Cambria" w:hAnsi="Cambria"/>
                <w:color w:val="000000" w:themeColor="text1"/>
                <w:szCs w:val="22"/>
              </w:rPr>
              <w:t>Petroleum ether</w:t>
            </w:r>
          </w:p>
        </w:tc>
        <w:tc>
          <w:tcPr>
            <w:tcW w:w="708" w:type="dxa"/>
          </w:tcPr>
          <w:p w14:paraId="20075D6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851" w:type="dxa"/>
          </w:tcPr>
          <w:p w14:paraId="559697E7"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0D4E49D8"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0F739D8B"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616F8834"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0EC92143"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550DD02B" w14:textId="77777777" w:rsidR="001A5A50" w:rsidRPr="00FA76F5" w:rsidRDefault="001A5A50" w:rsidP="00F91828">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0DF7F0BE" w14:textId="77777777" w:rsidR="001A5A50" w:rsidRPr="00FA76F5" w:rsidRDefault="001A5A50" w:rsidP="00F91828">
            <w:pPr>
              <w:bidi w:val="0"/>
              <w:spacing w:after="40"/>
              <w:jc w:val="center"/>
              <w:rPr>
                <w:rFonts w:asciiTheme="majorBidi" w:hAnsiTheme="majorBidi" w:cstheme="majorBidi"/>
                <w:szCs w:val="22"/>
                <w:rtl/>
              </w:rPr>
            </w:pPr>
          </w:p>
        </w:tc>
        <w:tc>
          <w:tcPr>
            <w:tcW w:w="675" w:type="dxa"/>
          </w:tcPr>
          <w:p w14:paraId="7BDB6ACF" w14:textId="77777777" w:rsidR="001A5A50" w:rsidRPr="00FA76F5" w:rsidRDefault="001A5A50" w:rsidP="00F91828">
            <w:pPr>
              <w:bidi w:val="0"/>
              <w:spacing w:after="40"/>
              <w:jc w:val="center"/>
              <w:rPr>
                <w:rFonts w:asciiTheme="majorBidi" w:hAnsiTheme="majorBidi" w:cstheme="majorBidi"/>
                <w:szCs w:val="22"/>
                <w:rtl/>
              </w:rPr>
            </w:pPr>
          </w:p>
        </w:tc>
        <w:tc>
          <w:tcPr>
            <w:tcW w:w="1163" w:type="dxa"/>
          </w:tcPr>
          <w:p w14:paraId="2B9D7379" w14:textId="77777777" w:rsidR="001A5A50" w:rsidRPr="00FA76F5" w:rsidRDefault="001A5A50" w:rsidP="00F91828">
            <w:pPr>
              <w:bidi w:val="0"/>
              <w:spacing w:after="40"/>
              <w:jc w:val="center"/>
              <w:rPr>
                <w:rFonts w:asciiTheme="majorBidi" w:hAnsiTheme="majorBidi" w:cstheme="majorBidi"/>
                <w:szCs w:val="22"/>
                <w:rtl/>
              </w:rPr>
            </w:pPr>
          </w:p>
        </w:tc>
      </w:tr>
      <w:tr w:rsidR="00C54110" w:rsidRPr="00FA76F5" w14:paraId="390E9068" w14:textId="77777777" w:rsidTr="00530DD4">
        <w:trPr>
          <w:jc w:val="center"/>
        </w:trPr>
        <w:tc>
          <w:tcPr>
            <w:tcW w:w="2122" w:type="dxa"/>
          </w:tcPr>
          <w:p w14:paraId="3F55F81E" w14:textId="3441D34B" w:rsidR="00C54110" w:rsidRPr="00FA76F5" w:rsidRDefault="00C54110" w:rsidP="00C54110">
            <w:pPr>
              <w:bidi w:val="0"/>
              <w:spacing w:after="40"/>
              <w:jc w:val="center"/>
              <w:rPr>
                <w:rFonts w:ascii="Cambria" w:hAnsi="Cambria"/>
                <w:color w:val="000000" w:themeColor="text1"/>
                <w:szCs w:val="22"/>
              </w:rPr>
            </w:pPr>
            <w:r w:rsidRPr="00FA76F5">
              <w:rPr>
                <w:rFonts w:ascii="Cambria" w:hAnsi="Cambria"/>
                <w:color w:val="000000" w:themeColor="text1"/>
                <w:szCs w:val="22"/>
              </w:rPr>
              <w:t>6. Organic acids</w:t>
            </w:r>
          </w:p>
        </w:tc>
        <w:tc>
          <w:tcPr>
            <w:tcW w:w="708" w:type="dxa"/>
          </w:tcPr>
          <w:p w14:paraId="601C7F1F" w14:textId="77777777" w:rsidR="00C54110" w:rsidRPr="00FA76F5" w:rsidRDefault="00C54110" w:rsidP="00C54110">
            <w:pPr>
              <w:bidi w:val="0"/>
              <w:spacing w:after="40"/>
              <w:jc w:val="center"/>
              <w:rPr>
                <w:rFonts w:asciiTheme="majorBidi" w:hAnsiTheme="majorBidi" w:cstheme="majorBidi"/>
                <w:szCs w:val="22"/>
                <w:rtl/>
              </w:rPr>
            </w:pPr>
          </w:p>
        </w:tc>
        <w:tc>
          <w:tcPr>
            <w:tcW w:w="851" w:type="dxa"/>
          </w:tcPr>
          <w:p w14:paraId="4045BB80" w14:textId="77777777" w:rsidR="00C54110" w:rsidRPr="00FA76F5" w:rsidRDefault="00C54110" w:rsidP="00C54110">
            <w:pPr>
              <w:bidi w:val="0"/>
              <w:spacing w:after="40"/>
              <w:jc w:val="center"/>
              <w:rPr>
                <w:rFonts w:asciiTheme="majorBidi" w:hAnsiTheme="majorBidi" w:cstheme="majorBidi"/>
                <w:szCs w:val="22"/>
                <w:rtl/>
              </w:rPr>
            </w:pPr>
          </w:p>
        </w:tc>
        <w:tc>
          <w:tcPr>
            <w:tcW w:w="567" w:type="dxa"/>
          </w:tcPr>
          <w:p w14:paraId="4E370546" w14:textId="010D6FD1" w:rsidR="00C54110" w:rsidRPr="00FA76F5" w:rsidRDefault="00C54110" w:rsidP="00C54110">
            <w:pPr>
              <w:bidi w:val="0"/>
              <w:spacing w:after="40"/>
              <w:jc w:val="center"/>
              <w:rPr>
                <w:rFonts w:asciiTheme="majorBidi" w:hAnsiTheme="majorBidi" w:cstheme="majorBidi"/>
                <w:szCs w:val="22"/>
                <w:rtl/>
              </w:rPr>
            </w:pPr>
            <w:r w:rsidRPr="00FA76F5">
              <w:rPr>
                <w:sz w:val="20"/>
                <w:szCs w:val="20"/>
                <w:rtl/>
              </w:rPr>
              <w:t>-</w:t>
            </w:r>
          </w:p>
        </w:tc>
        <w:tc>
          <w:tcPr>
            <w:tcW w:w="567" w:type="dxa"/>
          </w:tcPr>
          <w:p w14:paraId="2FD23E39" w14:textId="77777777" w:rsidR="00C54110" w:rsidRPr="00FA76F5" w:rsidRDefault="00C54110" w:rsidP="00C54110">
            <w:pPr>
              <w:bidi w:val="0"/>
              <w:spacing w:after="40"/>
              <w:jc w:val="center"/>
              <w:rPr>
                <w:rFonts w:asciiTheme="majorBidi" w:hAnsiTheme="majorBidi" w:cstheme="majorBidi"/>
                <w:szCs w:val="22"/>
                <w:rtl/>
              </w:rPr>
            </w:pPr>
          </w:p>
        </w:tc>
        <w:tc>
          <w:tcPr>
            <w:tcW w:w="1276" w:type="dxa"/>
          </w:tcPr>
          <w:p w14:paraId="2FA9EAD9" w14:textId="7B874584" w:rsidR="00C54110" w:rsidRPr="00FA76F5" w:rsidRDefault="00C54110" w:rsidP="00C54110">
            <w:pPr>
              <w:bidi w:val="0"/>
              <w:spacing w:after="40"/>
              <w:jc w:val="center"/>
              <w:rPr>
                <w:rFonts w:asciiTheme="majorBidi" w:hAnsiTheme="majorBidi" w:cstheme="majorBidi"/>
                <w:szCs w:val="22"/>
                <w:rtl/>
              </w:rPr>
            </w:pPr>
            <w:r w:rsidRPr="00FA76F5">
              <w:rPr>
                <w:sz w:val="20"/>
                <w:szCs w:val="20"/>
                <w:rtl/>
              </w:rPr>
              <w:t>-</w:t>
            </w:r>
          </w:p>
        </w:tc>
        <w:tc>
          <w:tcPr>
            <w:tcW w:w="708" w:type="dxa"/>
          </w:tcPr>
          <w:p w14:paraId="24A34E04" w14:textId="77777777" w:rsidR="00C54110" w:rsidRPr="00FA76F5" w:rsidRDefault="00C54110" w:rsidP="00C54110">
            <w:pPr>
              <w:bidi w:val="0"/>
              <w:spacing w:after="40"/>
              <w:jc w:val="center"/>
              <w:rPr>
                <w:rFonts w:asciiTheme="majorBidi" w:hAnsiTheme="majorBidi" w:cstheme="majorBidi"/>
                <w:szCs w:val="22"/>
                <w:rtl/>
              </w:rPr>
            </w:pPr>
          </w:p>
        </w:tc>
        <w:tc>
          <w:tcPr>
            <w:tcW w:w="1134" w:type="dxa"/>
          </w:tcPr>
          <w:p w14:paraId="27F4B85C" w14:textId="0F82D9AF" w:rsidR="00C54110" w:rsidRPr="00FA76F5" w:rsidRDefault="00C54110" w:rsidP="00C54110">
            <w:pPr>
              <w:bidi w:val="0"/>
              <w:spacing w:after="40"/>
              <w:jc w:val="center"/>
              <w:rPr>
                <w:rFonts w:asciiTheme="majorBidi" w:hAnsiTheme="majorBidi" w:cstheme="majorBidi"/>
                <w:szCs w:val="22"/>
                <w:rtl/>
              </w:rPr>
            </w:pPr>
            <w:r w:rsidRPr="00FA76F5">
              <w:rPr>
                <w:sz w:val="20"/>
                <w:szCs w:val="20"/>
                <w:rtl/>
              </w:rPr>
              <w:t>-</w:t>
            </w:r>
          </w:p>
        </w:tc>
        <w:tc>
          <w:tcPr>
            <w:tcW w:w="1281" w:type="dxa"/>
          </w:tcPr>
          <w:p w14:paraId="72517125"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396E7C79"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5EA9F450"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7B95D7F9" w14:textId="77777777" w:rsidTr="00530DD4">
        <w:trPr>
          <w:jc w:val="center"/>
        </w:trPr>
        <w:tc>
          <w:tcPr>
            <w:tcW w:w="2122" w:type="dxa"/>
          </w:tcPr>
          <w:p w14:paraId="58491EF1" w14:textId="2621DAE1"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Oleic acid</w:t>
            </w:r>
          </w:p>
        </w:tc>
        <w:tc>
          <w:tcPr>
            <w:tcW w:w="708" w:type="dxa"/>
          </w:tcPr>
          <w:p w14:paraId="0834DFDE" w14:textId="4F9AFAE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6F7CF2BB" w14:textId="0797882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2778DAC8" w14:textId="5B4EB75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26E0565" w14:textId="75DBDAB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31D1CC42" w14:textId="0E62B07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5895CE47" w14:textId="7B17B29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06174C85" w14:textId="572B5F5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46DF2BCF"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7AA08574"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7B2CAA80"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1E702CF6" w14:textId="77777777" w:rsidTr="00530DD4">
        <w:trPr>
          <w:jc w:val="center"/>
        </w:trPr>
        <w:tc>
          <w:tcPr>
            <w:tcW w:w="2122" w:type="dxa"/>
          </w:tcPr>
          <w:p w14:paraId="3C63C03D" w14:textId="16DBC261"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Acetic acid</w:t>
            </w:r>
          </w:p>
        </w:tc>
        <w:tc>
          <w:tcPr>
            <w:tcW w:w="708" w:type="dxa"/>
          </w:tcPr>
          <w:p w14:paraId="59D2BF7F" w14:textId="35F64D39"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05095517" w14:textId="44FD66C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521200B0" w14:textId="485C25A0"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17B135A9" w14:textId="121C3C5A"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04644015" w14:textId="6043F84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14FB1523" w14:textId="2A987C6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7F669955" w14:textId="36E8851B"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1E1545DF"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31263662"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22011430"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496AB86C" w14:textId="77777777" w:rsidTr="00530DD4">
        <w:trPr>
          <w:jc w:val="center"/>
        </w:trPr>
        <w:tc>
          <w:tcPr>
            <w:tcW w:w="2122" w:type="dxa"/>
          </w:tcPr>
          <w:p w14:paraId="375D440F" w14:textId="304CFF67"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Oxalic acid</w:t>
            </w:r>
          </w:p>
        </w:tc>
        <w:tc>
          <w:tcPr>
            <w:tcW w:w="708" w:type="dxa"/>
          </w:tcPr>
          <w:p w14:paraId="1008B3F7" w14:textId="11473DEB"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38ECCD44" w14:textId="751F236E"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6F8B8EEE" w14:textId="469F229B"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57F72982" w14:textId="61FF60A9"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4000538B" w14:textId="1D2C10C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6791C3E0" w14:textId="3E8BA264"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5E14540C" w14:textId="0DE1ADD9"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4CE92ADF"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281E9709"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38950EEF"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2FAC78CC" w14:textId="77777777" w:rsidTr="00530DD4">
        <w:trPr>
          <w:jc w:val="center"/>
        </w:trPr>
        <w:tc>
          <w:tcPr>
            <w:tcW w:w="2122" w:type="dxa"/>
          </w:tcPr>
          <w:p w14:paraId="4A942D48" w14:textId="224D9A90"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olor w:val="000000" w:themeColor="text1"/>
                <w:szCs w:val="22"/>
              </w:rPr>
              <w:t>Arsenic</w:t>
            </w:r>
          </w:p>
        </w:tc>
        <w:tc>
          <w:tcPr>
            <w:tcW w:w="708" w:type="dxa"/>
          </w:tcPr>
          <w:p w14:paraId="319A0CCE" w14:textId="25D7174E"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851" w:type="dxa"/>
          </w:tcPr>
          <w:p w14:paraId="7DEA1904" w14:textId="47A5CB0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567" w:type="dxa"/>
          </w:tcPr>
          <w:p w14:paraId="18CEBB05" w14:textId="3E6A8E2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4DE97F5D" w14:textId="18DC5A5E"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11C7F6BE" w14:textId="588386B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3F519657" w14:textId="48D3E7A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134" w:type="dxa"/>
          </w:tcPr>
          <w:p w14:paraId="38014DBD" w14:textId="046AF55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2510261A"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77927022"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47E4CD80"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46C9C0EC" w14:textId="77777777" w:rsidTr="00530DD4">
        <w:trPr>
          <w:jc w:val="center"/>
        </w:trPr>
        <w:tc>
          <w:tcPr>
            <w:tcW w:w="2122" w:type="dxa"/>
          </w:tcPr>
          <w:p w14:paraId="16EEC764" w14:textId="541188AA"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olor w:val="000000" w:themeColor="text1"/>
                <w:szCs w:val="22"/>
              </w:rPr>
              <w:t>Lactic acid (milk)</w:t>
            </w:r>
          </w:p>
        </w:tc>
        <w:tc>
          <w:tcPr>
            <w:tcW w:w="708" w:type="dxa"/>
          </w:tcPr>
          <w:p w14:paraId="6163F5DB" w14:textId="165203B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52DBCB0B" w14:textId="63661EEF"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550941D5" w14:textId="5FBD964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5F2F643D" w14:textId="073B31BC"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38256C86" w14:textId="04EFAA2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0EC12DE5" w14:textId="795F5E20"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240A5C2C" w14:textId="5AAAE829"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3C7EBD61"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65341152"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198963E3"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4728D32F" w14:textId="77777777" w:rsidTr="00530DD4">
        <w:trPr>
          <w:jc w:val="center"/>
        </w:trPr>
        <w:tc>
          <w:tcPr>
            <w:tcW w:w="2122" w:type="dxa"/>
          </w:tcPr>
          <w:p w14:paraId="12529223" w14:textId="6F7531CE"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lastRenderedPageBreak/>
              <w:t>Maleic </w:t>
            </w:r>
            <w:r w:rsidRPr="00FA76F5">
              <w:rPr>
                <w:rStyle w:val="Emphasis"/>
                <w:rFonts w:ascii="Cambria" w:hAnsi="Cambria" w:cs="Arial"/>
                <w:i w:val="0"/>
                <w:iCs w:val="0"/>
                <w:color w:val="000000" w:themeColor="text1"/>
                <w:szCs w:val="22"/>
                <w:shd w:val="clear" w:color="auto" w:fill="FFFFFF"/>
              </w:rPr>
              <w:t>acid</w:t>
            </w:r>
          </w:p>
        </w:tc>
        <w:tc>
          <w:tcPr>
            <w:tcW w:w="708" w:type="dxa"/>
          </w:tcPr>
          <w:p w14:paraId="04BCF30E" w14:textId="6999548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5FC50540" w14:textId="3A4C542C"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246745B0" w14:textId="1D45FE5E"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28E937D2" w14:textId="213C229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160F46B0" w14:textId="1B077E14"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631787C8" w14:textId="097C97D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18C0E631" w14:textId="0BD9CD0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3B4B93CF"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5D7233E7"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013E1E9B"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46384967" w14:textId="77777777" w:rsidTr="00530DD4">
        <w:trPr>
          <w:jc w:val="center"/>
        </w:trPr>
        <w:tc>
          <w:tcPr>
            <w:tcW w:w="2122" w:type="dxa"/>
          </w:tcPr>
          <w:p w14:paraId="6EB7239E" w14:textId="1148788C"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Stearic acid</w:t>
            </w:r>
          </w:p>
        </w:tc>
        <w:tc>
          <w:tcPr>
            <w:tcW w:w="708" w:type="dxa"/>
          </w:tcPr>
          <w:p w14:paraId="02DE54F2" w14:textId="1C3D98E4"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266D74CC" w14:textId="021F15DC"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50268862" w14:textId="7D9640C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714AF303" w14:textId="08402AC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6359AB01" w14:textId="20B5D0EA"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02023B61" w14:textId="7A1C527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2AACAEF0" w14:textId="2B944E3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3DBFF798"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088A5ADD"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3ECC7F31"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1719EDED" w14:textId="77777777" w:rsidTr="00530DD4">
        <w:trPr>
          <w:jc w:val="center"/>
        </w:trPr>
        <w:tc>
          <w:tcPr>
            <w:tcW w:w="2122" w:type="dxa"/>
          </w:tcPr>
          <w:p w14:paraId="3821B8E2" w14:textId="286467C5"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Formic acid</w:t>
            </w:r>
          </w:p>
        </w:tc>
        <w:tc>
          <w:tcPr>
            <w:tcW w:w="708" w:type="dxa"/>
          </w:tcPr>
          <w:p w14:paraId="00BE82FB" w14:textId="7389434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27B39899" w14:textId="73E62C6A"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2FF1EF04" w14:textId="6042DF0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F6B2BBA" w14:textId="00723D5A"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7D797AC3" w14:textId="39A84F3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38677A8F" w14:textId="08F36FD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74D59331" w14:textId="7E17146C"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407CB770"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0B960840"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15C73A72"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0E0727AA" w14:textId="77777777" w:rsidTr="00530DD4">
        <w:trPr>
          <w:jc w:val="center"/>
        </w:trPr>
        <w:tc>
          <w:tcPr>
            <w:tcW w:w="2122" w:type="dxa"/>
          </w:tcPr>
          <w:p w14:paraId="303BBCF6" w14:textId="0FF42BEA"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Propionic acid</w:t>
            </w:r>
          </w:p>
        </w:tc>
        <w:tc>
          <w:tcPr>
            <w:tcW w:w="708" w:type="dxa"/>
          </w:tcPr>
          <w:p w14:paraId="7ECD06B9" w14:textId="56777AB4"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1A87F3DA" w14:textId="40AB34D1"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6CA2A36C" w14:textId="0315FF3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36644D09" w14:textId="7DEC6074"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40EC3433" w14:textId="703D37E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409B71E0" w14:textId="779784B1"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266C870D" w14:textId="0ACA7569"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2C85CE0C"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243E7169"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0A9194D3"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53AE3921" w14:textId="77777777" w:rsidTr="00530DD4">
        <w:trPr>
          <w:jc w:val="center"/>
        </w:trPr>
        <w:tc>
          <w:tcPr>
            <w:tcW w:w="2122" w:type="dxa"/>
          </w:tcPr>
          <w:p w14:paraId="781A8937" w14:textId="76A9C183"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Citric acid</w:t>
            </w:r>
          </w:p>
        </w:tc>
        <w:tc>
          <w:tcPr>
            <w:tcW w:w="708" w:type="dxa"/>
          </w:tcPr>
          <w:p w14:paraId="2D0F0223" w14:textId="1407016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33D1CC90" w14:textId="6BCDB87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12A16D9B" w14:textId="77777777" w:rsidR="00C54110" w:rsidRPr="00FA76F5" w:rsidRDefault="00C54110" w:rsidP="00C54110">
            <w:pPr>
              <w:bidi w:val="0"/>
              <w:spacing w:after="40"/>
              <w:jc w:val="center"/>
              <w:rPr>
                <w:rFonts w:asciiTheme="majorBidi" w:hAnsiTheme="majorBidi" w:cstheme="majorBidi"/>
                <w:szCs w:val="22"/>
                <w:rtl/>
              </w:rPr>
            </w:pPr>
          </w:p>
        </w:tc>
        <w:tc>
          <w:tcPr>
            <w:tcW w:w="567" w:type="dxa"/>
          </w:tcPr>
          <w:p w14:paraId="55F69D1D" w14:textId="4E2A8439"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276" w:type="dxa"/>
          </w:tcPr>
          <w:p w14:paraId="70F63826" w14:textId="501F543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708" w:type="dxa"/>
          </w:tcPr>
          <w:p w14:paraId="30D5091C" w14:textId="5CEE0C0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1134" w:type="dxa"/>
          </w:tcPr>
          <w:p w14:paraId="77CB4206" w14:textId="77777777" w:rsidR="00C54110" w:rsidRPr="00FA76F5" w:rsidRDefault="00C54110" w:rsidP="00C54110">
            <w:pPr>
              <w:bidi w:val="0"/>
              <w:spacing w:after="40"/>
              <w:jc w:val="center"/>
              <w:rPr>
                <w:rFonts w:asciiTheme="majorBidi" w:hAnsiTheme="majorBidi" w:cstheme="majorBidi"/>
                <w:szCs w:val="22"/>
                <w:rtl/>
              </w:rPr>
            </w:pPr>
          </w:p>
        </w:tc>
        <w:tc>
          <w:tcPr>
            <w:tcW w:w="1281" w:type="dxa"/>
          </w:tcPr>
          <w:p w14:paraId="4BB0CBA0" w14:textId="3350712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5880A53F"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5A503FD8"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196D3028" w14:textId="77777777" w:rsidTr="00530DD4">
        <w:trPr>
          <w:jc w:val="center"/>
        </w:trPr>
        <w:tc>
          <w:tcPr>
            <w:tcW w:w="2122" w:type="dxa"/>
          </w:tcPr>
          <w:p w14:paraId="139D9990" w14:textId="5480B1F5"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olor w:val="000000" w:themeColor="text1"/>
                <w:szCs w:val="22"/>
              </w:rPr>
              <w:t>Tannic acid</w:t>
            </w:r>
          </w:p>
        </w:tc>
        <w:tc>
          <w:tcPr>
            <w:tcW w:w="708" w:type="dxa"/>
          </w:tcPr>
          <w:p w14:paraId="2018E196" w14:textId="30112A9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851" w:type="dxa"/>
          </w:tcPr>
          <w:p w14:paraId="7592FAC6" w14:textId="1D9B219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22AB827B" w14:textId="6364960A"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28B96899" w14:textId="77777777" w:rsidR="00C54110" w:rsidRPr="00FA76F5" w:rsidRDefault="00C54110" w:rsidP="00C54110">
            <w:pPr>
              <w:bidi w:val="0"/>
              <w:spacing w:after="40"/>
              <w:jc w:val="center"/>
              <w:rPr>
                <w:rFonts w:asciiTheme="majorBidi" w:hAnsiTheme="majorBidi" w:cstheme="majorBidi"/>
                <w:szCs w:val="22"/>
                <w:rtl/>
              </w:rPr>
            </w:pPr>
          </w:p>
        </w:tc>
        <w:tc>
          <w:tcPr>
            <w:tcW w:w="1276" w:type="dxa"/>
          </w:tcPr>
          <w:p w14:paraId="6BEE8D19" w14:textId="24DCE4F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39A7D7EB" w14:textId="4948775A"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34" w:type="dxa"/>
          </w:tcPr>
          <w:p w14:paraId="77131222" w14:textId="7C17843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31AB924C" w14:textId="2D375D7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1E182F79" w14:textId="400955E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63" w:type="dxa"/>
          </w:tcPr>
          <w:p w14:paraId="20E201D6" w14:textId="4131572F"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r>
      <w:tr w:rsidR="00C54110" w:rsidRPr="00FA76F5" w14:paraId="50221384" w14:textId="77777777" w:rsidTr="00530DD4">
        <w:trPr>
          <w:jc w:val="center"/>
        </w:trPr>
        <w:tc>
          <w:tcPr>
            <w:tcW w:w="2122" w:type="dxa"/>
          </w:tcPr>
          <w:p w14:paraId="2DD2159A" w14:textId="4E641EA0" w:rsidR="00C54110" w:rsidRPr="00FA76F5" w:rsidRDefault="00C54110" w:rsidP="00C54110">
            <w:pPr>
              <w:bidi w:val="0"/>
              <w:spacing w:after="40"/>
              <w:jc w:val="center"/>
              <w:rPr>
                <w:rFonts w:ascii="Cambria" w:hAnsi="Cambria"/>
                <w:color w:val="000000" w:themeColor="text1"/>
                <w:szCs w:val="22"/>
              </w:rPr>
            </w:pPr>
            <w:r w:rsidRPr="00FA76F5">
              <w:rPr>
                <w:rFonts w:ascii="Cambria" w:hAnsi="Cambria"/>
                <w:color w:val="000000" w:themeColor="text1"/>
                <w:szCs w:val="22"/>
              </w:rPr>
              <w:t xml:space="preserve">7.  </w:t>
            </w:r>
            <w:proofErr w:type="spellStart"/>
            <w:r w:rsidRPr="00FA76F5">
              <w:rPr>
                <w:rFonts w:ascii="Cambria" w:hAnsi="Cambria"/>
                <w:color w:val="000000" w:themeColor="text1"/>
                <w:szCs w:val="22"/>
              </w:rPr>
              <w:t>Halogenic</w:t>
            </w:r>
            <w:proofErr w:type="spellEnd"/>
            <w:r w:rsidRPr="00FA76F5">
              <w:rPr>
                <w:rFonts w:ascii="Cambria" w:hAnsi="Cambria"/>
                <w:color w:val="000000" w:themeColor="text1"/>
                <w:szCs w:val="22"/>
              </w:rPr>
              <w:t xml:space="preserve"> Hydrocarbons</w:t>
            </w:r>
          </w:p>
        </w:tc>
        <w:tc>
          <w:tcPr>
            <w:tcW w:w="708" w:type="dxa"/>
          </w:tcPr>
          <w:p w14:paraId="6F937947" w14:textId="1CEA7EDE"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851" w:type="dxa"/>
          </w:tcPr>
          <w:p w14:paraId="07A08BD0" w14:textId="6B11C77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35205725" w14:textId="241EF32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34BC0334" w14:textId="77777777" w:rsidR="00C54110" w:rsidRPr="00FA76F5" w:rsidRDefault="00C54110" w:rsidP="00C54110">
            <w:pPr>
              <w:bidi w:val="0"/>
              <w:spacing w:after="40"/>
              <w:jc w:val="center"/>
              <w:rPr>
                <w:rFonts w:asciiTheme="majorBidi" w:hAnsiTheme="majorBidi" w:cstheme="majorBidi"/>
                <w:szCs w:val="22"/>
                <w:rtl/>
              </w:rPr>
            </w:pPr>
          </w:p>
        </w:tc>
        <w:tc>
          <w:tcPr>
            <w:tcW w:w="1276" w:type="dxa"/>
          </w:tcPr>
          <w:p w14:paraId="2BD3B6C9" w14:textId="5262286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74180F23" w14:textId="1AB4FB7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34" w:type="dxa"/>
          </w:tcPr>
          <w:p w14:paraId="5A09B4EA" w14:textId="2C1EF9D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416E50F2" w14:textId="3B63742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402428E2" w14:textId="716B440B"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63" w:type="dxa"/>
          </w:tcPr>
          <w:p w14:paraId="46413F31" w14:textId="3B1E585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r>
      <w:tr w:rsidR="00C54110" w:rsidRPr="00FA76F5" w14:paraId="2F4D943A" w14:textId="77777777" w:rsidTr="00530DD4">
        <w:trPr>
          <w:jc w:val="center"/>
        </w:trPr>
        <w:tc>
          <w:tcPr>
            <w:tcW w:w="2122" w:type="dxa"/>
          </w:tcPr>
          <w:p w14:paraId="3520DB4D" w14:textId="78641070" w:rsidR="00C54110" w:rsidRPr="00FA76F5" w:rsidRDefault="00530DD4"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Ethylene dichloride</w:t>
            </w:r>
          </w:p>
        </w:tc>
        <w:tc>
          <w:tcPr>
            <w:tcW w:w="708" w:type="dxa"/>
          </w:tcPr>
          <w:p w14:paraId="4889E5B3" w14:textId="58FE5BE4"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6D3DDDDD" w14:textId="31180D1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79755F51" w14:textId="02BA642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26D6A655" w14:textId="43A1D6C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13B7C0C1" w14:textId="32B8A41A"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0B6A7698" w14:textId="707C38D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0E546DD4" w14:textId="689D36D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580611DD"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7BE83FCC"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17E46042"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10ACC1B4" w14:textId="77777777" w:rsidTr="00530DD4">
        <w:trPr>
          <w:jc w:val="center"/>
        </w:trPr>
        <w:tc>
          <w:tcPr>
            <w:tcW w:w="2122" w:type="dxa"/>
          </w:tcPr>
          <w:p w14:paraId="3E016DD6" w14:textId="060E5088"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olor w:val="000000" w:themeColor="text1"/>
                <w:szCs w:val="22"/>
              </w:rPr>
              <w:t>Benzoyl chloride</w:t>
            </w:r>
          </w:p>
        </w:tc>
        <w:tc>
          <w:tcPr>
            <w:tcW w:w="708" w:type="dxa"/>
          </w:tcPr>
          <w:p w14:paraId="57DF7020" w14:textId="724DD2DC"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31DD5D1C" w14:textId="2E9F2C5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1449BAB7" w14:textId="2B741CEF"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B8CB327" w14:textId="2086B9D1"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0FC1D39C" w14:textId="6B935B3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19DFC5A4" w14:textId="0F1F5A7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38ADE05F" w14:textId="40DD9EDB"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01857468"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77CF6FBA"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6BFE2A61"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1B3369E1" w14:textId="77777777" w:rsidTr="00530DD4">
        <w:trPr>
          <w:jc w:val="center"/>
        </w:trPr>
        <w:tc>
          <w:tcPr>
            <w:tcW w:w="2122" w:type="dxa"/>
          </w:tcPr>
          <w:p w14:paraId="60A4E811" w14:textId="2435D9CF"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Trichloroethylene </w:t>
            </w:r>
          </w:p>
        </w:tc>
        <w:tc>
          <w:tcPr>
            <w:tcW w:w="708" w:type="dxa"/>
          </w:tcPr>
          <w:p w14:paraId="3167B609" w14:textId="1124106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72BF3349" w14:textId="2F96E969"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2C1F6451" w14:textId="4B852361"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4B584760" w14:textId="4DAB2FF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14B70073" w14:textId="3B5B9D2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4B98F5B2" w14:textId="44A992A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4616972A" w14:textId="386BD93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6BB1F681"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254AA14F"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3B1B23A6"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4CD43174" w14:textId="77777777" w:rsidTr="00530DD4">
        <w:trPr>
          <w:jc w:val="center"/>
        </w:trPr>
        <w:tc>
          <w:tcPr>
            <w:tcW w:w="2122" w:type="dxa"/>
          </w:tcPr>
          <w:p w14:paraId="1D422196" w14:textId="0A260EF6"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olor w:val="000000" w:themeColor="text1"/>
                <w:szCs w:val="22"/>
              </w:rPr>
              <w:t>Chloroform</w:t>
            </w:r>
          </w:p>
        </w:tc>
        <w:tc>
          <w:tcPr>
            <w:tcW w:w="708" w:type="dxa"/>
          </w:tcPr>
          <w:p w14:paraId="0D0F47E5" w14:textId="1C784CC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1E45CBD9" w14:textId="4E261A3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76AA0B63" w14:textId="26C8014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7483C0B5" w14:textId="61E6BA9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7D84E7BF" w14:textId="6B9127F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6EBB7E4C" w14:textId="3AB72B4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29E929D0" w14:textId="20037EFC"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70F5E24E"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23F7D10F"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751BF6B3"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791EE298" w14:textId="77777777" w:rsidTr="00530DD4">
        <w:trPr>
          <w:jc w:val="center"/>
        </w:trPr>
        <w:tc>
          <w:tcPr>
            <w:tcW w:w="2122" w:type="dxa"/>
          </w:tcPr>
          <w:p w14:paraId="2BF99926" w14:textId="10CF7210" w:rsidR="00C54110" w:rsidRPr="00FA76F5" w:rsidRDefault="00C54110" w:rsidP="00C54110">
            <w:pPr>
              <w:bidi w:val="0"/>
              <w:spacing w:after="40"/>
              <w:jc w:val="both"/>
              <w:rPr>
                <w:rFonts w:ascii="Cambria" w:hAnsi="Cambria"/>
                <w:color w:val="000000" w:themeColor="text1"/>
                <w:szCs w:val="22"/>
              </w:rPr>
            </w:pPr>
            <w:r w:rsidRPr="00FA76F5">
              <w:rPr>
                <w:rStyle w:val="Emphasis"/>
                <w:rFonts w:ascii="Cambria" w:hAnsi="Cambria" w:cs="Arial"/>
                <w:i w:val="0"/>
                <w:iCs w:val="0"/>
                <w:color w:val="000000" w:themeColor="text1"/>
                <w:szCs w:val="22"/>
                <w:shd w:val="clear" w:color="auto" w:fill="FFFFFF"/>
              </w:rPr>
              <w:t>Methylene Chloride</w:t>
            </w:r>
          </w:p>
        </w:tc>
        <w:tc>
          <w:tcPr>
            <w:tcW w:w="708" w:type="dxa"/>
          </w:tcPr>
          <w:p w14:paraId="21750765" w14:textId="412B54A0"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21A97733" w14:textId="365A581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7D4E9A45" w14:textId="42F3302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4B81327D" w14:textId="068ACC9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367AD521" w14:textId="15D78BD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214F2629" w14:textId="091C2F1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7477BE32" w14:textId="19474E7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30C8730F"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14F2D9B3"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439653EF"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04149308" w14:textId="77777777" w:rsidTr="00530DD4">
        <w:trPr>
          <w:jc w:val="center"/>
        </w:trPr>
        <w:tc>
          <w:tcPr>
            <w:tcW w:w="2122" w:type="dxa"/>
          </w:tcPr>
          <w:p w14:paraId="3CF43B8D" w14:textId="5FE3AC85"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s="Arial"/>
                <w:color w:val="000000" w:themeColor="text1"/>
                <w:szCs w:val="22"/>
                <w:shd w:val="clear" w:color="auto" w:fill="FFFFFF"/>
              </w:rPr>
              <w:t>Carbon tetrachloride</w:t>
            </w:r>
          </w:p>
        </w:tc>
        <w:tc>
          <w:tcPr>
            <w:tcW w:w="708" w:type="dxa"/>
          </w:tcPr>
          <w:p w14:paraId="009D6139" w14:textId="5F9ACFA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851" w:type="dxa"/>
          </w:tcPr>
          <w:p w14:paraId="30A788BF" w14:textId="511DF78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10</w:t>
            </w:r>
          </w:p>
        </w:tc>
        <w:tc>
          <w:tcPr>
            <w:tcW w:w="567" w:type="dxa"/>
          </w:tcPr>
          <w:p w14:paraId="2635D457" w14:textId="05AD4A5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7A1FE17C" w14:textId="640A893B"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8</w:t>
            </w:r>
          </w:p>
        </w:tc>
        <w:tc>
          <w:tcPr>
            <w:tcW w:w="1276" w:type="dxa"/>
          </w:tcPr>
          <w:p w14:paraId="341A4C5E" w14:textId="033F8629"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6FF08D2F" w14:textId="370A91AF"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6</w:t>
            </w:r>
          </w:p>
        </w:tc>
        <w:tc>
          <w:tcPr>
            <w:tcW w:w="1134" w:type="dxa"/>
          </w:tcPr>
          <w:p w14:paraId="7A653882" w14:textId="2B83C8A9"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1835DDEC"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658F629A"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48C68CCE"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76E47B97" w14:textId="77777777" w:rsidTr="00530DD4">
        <w:trPr>
          <w:jc w:val="center"/>
        </w:trPr>
        <w:tc>
          <w:tcPr>
            <w:tcW w:w="2122" w:type="dxa"/>
          </w:tcPr>
          <w:p w14:paraId="55D36B91" w14:textId="487934BF"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olor w:val="000000" w:themeColor="text1"/>
                <w:szCs w:val="22"/>
              </w:rPr>
              <w:t>Vinyl chloride</w:t>
            </w:r>
          </w:p>
        </w:tc>
        <w:tc>
          <w:tcPr>
            <w:tcW w:w="708" w:type="dxa"/>
          </w:tcPr>
          <w:p w14:paraId="2AD27996" w14:textId="79B5BCF4"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851" w:type="dxa"/>
          </w:tcPr>
          <w:p w14:paraId="678F3626" w14:textId="4C1EDA5F"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7C1D34A8" w14:textId="56AC408F"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0779FD9B" w14:textId="77777777" w:rsidR="00C54110" w:rsidRPr="00FA76F5" w:rsidRDefault="00C54110" w:rsidP="00C54110">
            <w:pPr>
              <w:bidi w:val="0"/>
              <w:spacing w:after="40"/>
              <w:jc w:val="center"/>
              <w:rPr>
                <w:rFonts w:asciiTheme="majorBidi" w:hAnsiTheme="majorBidi" w:cstheme="majorBidi"/>
                <w:szCs w:val="22"/>
                <w:rtl/>
              </w:rPr>
            </w:pPr>
          </w:p>
        </w:tc>
        <w:tc>
          <w:tcPr>
            <w:tcW w:w="1276" w:type="dxa"/>
          </w:tcPr>
          <w:p w14:paraId="6E02DE6D" w14:textId="293583D2"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7F1BE17F" w14:textId="050EC8EA"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34" w:type="dxa"/>
          </w:tcPr>
          <w:p w14:paraId="6BA6C689" w14:textId="233E604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781B6A48" w14:textId="2B0017CD"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4EC93761" w14:textId="3D9DDA0E"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63" w:type="dxa"/>
          </w:tcPr>
          <w:p w14:paraId="185E5B62" w14:textId="6BC328F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r>
      <w:tr w:rsidR="00C54110" w:rsidRPr="00FA76F5" w14:paraId="06F417B3" w14:textId="77777777" w:rsidTr="00530DD4">
        <w:trPr>
          <w:jc w:val="center"/>
        </w:trPr>
        <w:tc>
          <w:tcPr>
            <w:tcW w:w="2122" w:type="dxa"/>
          </w:tcPr>
          <w:p w14:paraId="78F36A5A" w14:textId="34C1683F" w:rsidR="00C54110" w:rsidRPr="00FA76F5" w:rsidRDefault="00C54110" w:rsidP="00530DD4">
            <w:pPr>
              <w:bidi w:val="0"/>
              <w:spacing w:after="40"/>
              <w:jc w:val="center"/>
              <w:rPr>
                <w:rFonts w:ascii="Cambria" w:hAnsi="Cambria"/>
                <w:color w:val="000000" w:themeColor="text1"/>
                <w:szCs w:val="22"/>
              </w:rPr>
            </w:pPr>
            <w:r w:rsidRPr="00FA76F5">
              <w:rPr>
                <w:rFonts w:ascii="Cambria" w:hAnsi="Cambria"/>
                <w:color w:val="000000" w:themeColor="text1"/>
                <w:szCs w:val="22"/>
              </w:rPr>
              <w:t>8. Others</w:t>
            </w:r>
          </w:p>
        </w:tc>
        <w:tc>
          <w:tcPr>
            <w:tcW w:w="708" w:type="dxa"/>
          </w:tcPr>
          <w:p w14:paraId="2D4402A5" w14:textId="77777777" w:rsidR="00C54110" w:rsidRPr="00FA76F5" w:rsidRDefault="00C54110" w:rsidP="00C54110">
            <w:pPr>
              <w:bidi w:val="0"/>
              <w:spacing w:after="40"/>
              <w:jc w:val="center"/>
              <w:rPr>
                <w:rFonts w:asciiTheme="majorBidi" w:hAnsiTheme="majorBidi" w:cstheme="majorBidi"/>
                <w:szCs w:val="22"/>
                <w:rtl/>
              </w:rPr>
            </w:pPr>
          </w:p>
        </w:tc>
        <w:tc>
          <w:tcPr>
            <w:tcW w:w="851" w:type="dxa"/>
          </w:tcPr>
          <w:p w14:paraId="252648D6" w14:textId="77777777" w:rsidR="00C54110" w:rsidRPr="00FA76F5" w:rsidRDefault="00C54110" w:rsidP="00C54110">
            <w:pPr>
              <w:bidi w:val="0"/>
              <w:spacing w:after="40"/>
              <w:jc w:val="center"/>
              <w:rPr>
                <w:rFonts w:asciiTheme="majorBidi" w:hAnsiTheme="majorBidi" w:cstheme="majorBidi"/>
                <w:szCs w:val="22"/>
                <w:rtl/>
              </w:rPr>
            </w:pPr>
          </w:p>
        </w:tc>
        <w:tc>
          <w:tcPr>
            <w:tcW w:w="567" w:type="dxa"/>
          </w:tcPr>
          <w:p w14:paraId="48C50BDD" w14:textId="77777777" w:rsidR="00C54110" w:rsidRPr="00FA76F5" w:rsidRDefault="00C54110" w:rsidP="00C54110">
            <w:pPr>
              <w:bidi w:val="0"/>
              <w:spacing w:after="40"/>
              <w:jc w:val="center"/>
              <w:rPr>
                <w:rFonts w:asciiTheme="majorBidi" w:hAnsiTheme="majorBidi" w:cstheme="majorBidi"/>
                <w:szCs w:val="22"/>
                <w:rtl/>
              </w:rPr>
            </w:pPr>
          </w:p>
        </w:tc>
        <w:tc>
          <w:tcPr>
            <w:tcW w:w="567" w:type="dxa"/>
          </w:tcPr>
          <w:p w14:paraId="4A64FA1F" w14:textId="77777777" w:rsidR="00C54110" w:rsidRPr="00FA76F5" w:rsidRDefault="00C54110" w:rsidP="00C54110">
            <w:pPr>
              <w:bidi w:val="0"/>
              <w:spacing w:after="40"/>
              <w:jc w:val="center"/>
              <w:rPr>
                <w:rFonts w:asciiTheme="majorBidi" w:hAnsiTheme="majorBidi" w:cstheme="majorBidi"/>
                <w:szCs w:val="22"/>
                <w:rtl/>
              </w:rPr>
            </w:pPr>
          </w:p>
        </w:tc>
        <w:tc>
          <w:tcPr>
            <w:tcW w:w="1276" w:type="dxa"/>
          </w:tcPr>
          <w:p w14:paraId="1EDC5320" w14:textId="77777777" w:rsidR="00C54110" w:rsidRPr="00FA76F5" w:rsidRDefault="00C54110" w:rsidP="00C54110">
            <w:pPr>
              <w:bidi w:val="0"/>
              <w:spacing w:after="40"/>
              <w:jc w:val="center"/>
              <w:rPr>
                <w:rFonts w:asciiTheme="majorBidi" w:hAnsiTheme="majorBidi" w:cstheme="majorBidi"/>
                <w:szCs w:val="22"/>
                <w:rtl/>
              </w:rPr>
            </w:pPr>
          </w:p>
        </w:tc>
        <w:tc>
          <w:tcPr>
            <w:tcW w:w="708" w:type="dxa"/>
          </w:tcPr>
          <w:p w14:paraId="056DC0A1" w14:textId="77777777" w:rsidR="00C54110" w:rsidRPr="00FA76F5" w:rsidRDefault="00C54110" w:rsidP="00C54110">
            <w:pPr>
              <w:bidi w:val="0"/>
              <w:spacing w:after="40"/>
              <w:jc w:val="center"/>
              <w:rPr>
                <w:rFonts w:asciiTheme="majorBidi" w:hAnsiTheme="majorBidi" w:cstheme="majorBidi"/>
                <w:szCs w:val="22"/>
                <w:rtl/>
              </w:rPr>
            </w:pPr>
          </w:p>
        </w:tc>
        <w:tc>
          <w:tcPr>
            <w:tcW w:w="1134" w:type="dxa"/>
          </w:tcPr>
          <w:p w14:paraId="5E839756" w14:textId="77777777" w:rsidR="00C54110" w:rsidRPr="00FA76F5" w:rsidRDefault="00C54110" w:rsidP="00C54110">
            <w:pPr>
              <w:bidi w:val="0"/>
              <w:spacing w:after="40"/>
              <w:jc w:val="center"/>
              <w:rPr>
                <w:rFonts w:asciiTheme="majorBidi" w:hAnsiTheme="majorBidi" w:cstheme="majorBidi"/>
                <w:szCs w:val="22"/>
                <w:rtl/>
              </w:rPr>
            </w:pPr>
          </w:p>
        </w:tc>
        <w:tc>
          <w:tcPr>
            <w:tcW w:w="1281" w:type="dxa"/>
          </w:tcPr>
          <w:p w14:paraId="79519694" w14:textId="77777777" w:rsidR="00C54110" w:rsidRPr="00FA76F5" w:rsidRDefault="00C54110" w:rsidP="00C54110">
            <w:pPr>
              <w:bidi w:val="0"/>
              <w:spacing w:after="40"/>
              <w:jc w:val="center"/>
              <w:rPr>
                <w:rFonts w:asciiTheme="majorBidi" w:hAnsiTheme="majorBidi" w:cstheme="majorBidi"/>
                <w:szCs w:val="22"/>
                <w:rtl/>
              </w:rPr>
            </w:pPr>
          </w:p>
        </w:tc>
        <w:tc>
          <w:tcPr>
            <w:tcW w:w="675" w:type="dxa"/>
          </w:tcPr>
          <w:p w14:paraId="4A0AB1E3" w14:textId="77777777" w:rsidR="00C54110" w:rsidRPr="00FA76F5" w:rsidRDefault="00C54110" w:rsidP="00C54110">
            <w:pPr>
              <w:bidi w:val="0"/>
              <w:spacing w:after="40"/>
              <w:jc w:val="center"/>
              <w:rPr>
                <w:rFonts w:asciiTheme="majorBidi" w:hAnsiTheme="majorBidi" w:cstheme="majorBidi"/>
                <w:szCs w:val="22"/>
                <w:rtl/>
              </w:rPr>
            </w:pPr>
          </w:p>
        </w:tc>
        <w:tc>
          <w:tcPr>
            <w:tcW w:w="1163" w:type="dxa"/>
          </w:tcPr>
          <w:p w14:paraId="175730B4" w14:textId="77777777" w:rsidR="00C54110" w:rsidRPr="00FA76F5" w:rsidRDefault="00C54110" w:rsidP="00C54110">
            <w:pPr>
              <w:bidi w:val="0"/>
              <w:spacing w:after="40"/>
              <w:jc w:val="center"/>
              <w:rPr>
                <w:rFonts w:asciiTheme="majorBidi" w:hAnsiTheme="majorBidi" w:cstheme="majorBidi"/>
                <w:szCs w:val="22"/>
                <w:rtl/>
              </w:rPr>
            </w:pPr>
          </w:p>
        </w:tc>
      </w:tr>
      <w:tr w:rsidR="00C54110" w:rsidRPr="00FA76F5" w14:paraId="7103E710" w14:textId="77777777" w:rsidTr="00530DD4">
        <w:trPr>
          <w:jc w:val="center"/>
        </w:trPr>
        <w:tc>
          <w:tcPr>
            <w:tcW w:w="2122" w:type="dxa"/>
          </w:tcPr>
          <w:p w14:paraId="0FFBE460" w14:textId="1743C31E" w:rsidR="00C54110" w:rsidRPr="00FA76F5" w:rsidRDefault="00C54110" w:rsidP="00C54110">
            <w:pPr>
              <w:bidi w:val="0"/>
              <w:spacing w:after="40"/>
              <w:jc w:val="both"/>
              <w:rPr>
                <w:rFonts w:ascii="Cambria" w:hAnsi="Cambria"/>
                <w:color w:val="000000" w:themeColor="text1"/>
                <w:szCs w:val="22"/>
              </w:rPr>
            </w:pPr>
            <w:proofErr w:type="spellStart"/>
            <w:r w:rsidRPr="00FA76F5">
              <w:rPr>
                <w:rFonts w:ascii="Cambria" w:hAnsi="Cambria" w:cs="Arial"/>
                <w:color w:val="000000" w:themeColor="text1"/>
                <w:szCs w:val="22"/>
                <w:shd w:val="clear" w:color="auto" w:fill="FFFFFF"/>
              </w:rPr>
              <w:t>Isocyanates</w:t>
            </w:r>
            <w:proofErr w:type="spellEnd"/>
          </w:p>
        </w:tc>
        <w:tc>
          <w:tcPr>
            <w:tcW w:w="708" w:type="dxa"/>
          </w:tcPr>
          <w:p w14:paraId="4D74E1F5" w14:textId="63E6888F"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851" w:type="dxa"/>
          </w:tcPr>
          <w:p w14:paraId="180D5EDB" w14:textId="1E11D0D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53FCABC8" w14:textId="77777777" w:rsidR="00C54110" w:rsidRPr="00FA76F5" w:rsidRDefault="00C54110" w:rsidP="00C54110">
            <w:pPr>
              <w:bidi w:val="0"/>
              <w:spacing w:after="40"/>
              <w:jc w:val="center"/>
              <w:rPr>
                <w:rFonts w:asciiTheme="majorBidi" w:hAnsiTheme="majorBidi" w:cstheme="majorBidi"/>
                <w:szCs w:val="22"/>
                <w:rtl/>
              </w:rPr>
            </w:pPr>
          </w:p>
        </w:tc>
        <w:tc>
          <w:tcPr>
            <w:tcW w:w="567" w:type="dxa"/>
          </w:tcPr>
          <w:p w14:paraId="1F5708A7" w14:textId="77777777" w:rsidR="00C54110" w:rsidRPr="00FA76F5" w:rsidRDefault="00C54110" w:rsidP="00C54110">
            <w:pPr>
              <w:bidi w:val="0"/>
              <w:spacing w:after="40"/>
              <w:jc w:val="center"/>
              <w:rPr>
                <w:rFonts w:asciiTheme="majorBidi" w:hAnsiTheme="majorBidi" w:cstheme="majorBidi"/>
                <w:szCs w:val="22"/>
                <w:rtl/>
              </w:rPr>
            </w:pPr>
          </w:p>
        </w:tc>
        <w:tc>
          <w:tcPr>
            <w:tcW w:w="1276" w:type="dxa"/>
          </w:tcPr>
          <w:p w14:paraId="68F39ED8" w14:textId="2C85510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6521BCCD" w14:textId="11821E43"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34" w:type="dxa"/>
          </w:tcPr>
          <w:p w14:paraId="5A54F9BC" w14:textId="47CFA3F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08FD8568" w14:textId="03D21A5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00F38DAC" w14:textId="2E494CC1"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63" w:type="dxa"/>
          </w:tcPr>
          <w:p w14:paraId="1A8EBD61" w14:textId="4D125716"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r>
      <w:tr w:rsidR="00C54110" w:rsidRPr="00FA76F5" w14:paraId="51BB2251" w14:textId="77777777" w:rsidTr="00530DD4">
        <w:trPr>
          <w:jc w:val="center"/>
        </w:trPr>
        <w:tc>
          <w:tcPr>
            <w:tcW w:w="2122" w:type="dxa"/>
          </w:tcPr>
          <w:p w14:paraId="7300B764" w14:textId="164E64B0" w:rsidR="00C54110" w:rsidRPr="00FA76F5" w:rsidRDefault="00C54110" w:rsidP="00C54110">
            <w:pPr>
              <w:bidi w:val="0"/>
              <w:spacing w:after="40"/>
              <w:jc w:val="both"/>
              <w:rPr>
                <w:rFonts w:ascii="Cambria" w:hAnsi="Cambria"/>
                <w:color w:val="000000" w:themeColor="text1"/>
                <w:szCs w:val="22"/>
              </w:rPr>
            </w:pPr>
            <w:r w:rsidRPr="00FA76F5">
              <w:rPr>
                <w:rFonts w:ascii="Cambria" w:hAnsi="Cambria"/>
                <w:color w:val="000000" w:themeColor="text1"/>
                <w:szCs w:val="22"/>
              </w:rPr>
              <w:t>Acrylics</w:t>
            </w:r>
          </w:p>
        </w:tc>
        <w:tc>
          <w:tcPr>
            <w:tcW w:w="708" w:type="dxa"/>
          </w:tcPr>
          <w:p w14:paraId="7D885E20" w14:textId="53A3D210"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851" w:type="dxa"/>
          </w:tcPr>
          <w:p w14:paraId="738FF9EB" w14:textId="4EBE9F4E"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757395CB" w14:textId="01F257F8"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567" w:type="dxa"/>
          </w:tcPr>
          <w:p w14:paraId="6E467C76" w14:textId="77777777" w:rsidR="00C54110" w:rsidRPr="00FA76F5" w:rsidRDefault="00C54110" w:rsidP="00C54110">
            <w:pPr>
              <w:bidi w:val="0"/>
              <w:spacing w:after="40"/>
              <w:jc w:val="center"/>
              <w:rPr>
                <w:rFonts w:asciiTheme="majorBidi" w:hAnsiTheme="majorBidi" w:cstheme="majorBidi"/>
                <w:szCs w:val="22"/>
                <w:rtl/>
              </w:rPr>
            </w:pPr>
          </w:p>
        </w:tc>
        <w:tc>
          <w:tcPr>
            <w:tcW w:w="1276" w:type="dxa"/>
          </w:tcPr>
          <w:p w14:paraId="2121B47A" w14:textId="49257665"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708" w:type="dxa"/>
          </w:tcPr>
          <w:p w14:paraId="25157EAB" w14:textId="3D3BEE77"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34" w:type="dxa"/>
          </w:tcPr>
          <w:p w14:paraId="44A93180" w14:textId="3F3819AE"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281" w:type="dxa"/>
          </w:tcPr>
          <w:p w14:paraId="29DCCB00" w14:textId="663E08DE"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675" w:type="dxa"/>
          </w:tcPr>
          <w:p w14:paraId="16648E21" w14:textId="74E7129F"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c>
          <w:tcPr>
            <w:tcW w:w="1163" w:type="dxa"/>
          </w:tcPr>
          <w:p w14:paraId="2AAD3446" w14:textId="5FC26621" w:rsidR="00C54110" w:rsidRPr="00FA76F5" w:rsidRDefault="00C54110" w:rsidP="00C54110">
            <w:pPr>
              <w:bidi w:val="0"/>
              <w:spacing w:after="40"/>
              <w:jc w:val="center"/>
              <w:rPr>
                <w:rFonts w:asciiTheme="majorBidi" w:hAnsiTheme="majorBidi" w:cstheme="majorBidi"/>
                <w:szCs w:val="22"/>
                <w:rtl/>
              </w:rPr>
            </w:pPr>
            <w:r w:rsidRPr="00FA76F5">
              <w:rPr>
                <w:rFonts w:asciiTheme="majorBidi" w:hAnsiTheme="majorBidi" w:cstheme="majorBidi"/>
                <w:szCs w:val="22"/>
                <w:rtl/>
              </w:rPr>
              <w:t>+</w:t>
            </w:r>
          </w:p>
        </w:tc>
      </w:tr>
    </w:tbl>
    <w:p w14:paraId="552CC0B3" w14:textId="3C929D4A" w:rsidR="001A5A50" w:rsidRPr="00FA76F5" w:rsidRDefault="001A5A50" w:rsidP="00C54110">
      <w:pPr>
        <w:bidi w:val="0"/>
        <w:spacing w:after="120" w:line="276" w:lineRule="auto"/>
        <w:jc w:val="both"/>
        <w:rPr>
          <w:rFonts w:ascii="Cambria" w:hAnsi="Cambria"/>
          <w:sz w:val="24"/>
        </w:rPr>
      </w:pPr>
    </w:p>
    <w:p w14:paraId="5FA8F4A0" w14:textId="70B0B80D" w:rsidR="00EA2492" w:rsidRPr="00FA76F5" w:rsidRDefault="00EA2492" w:rsidP="00C54110">
      <w:pPr>
        <w:bidi w:val="0"/>
        <w:spacing w:after="120" w:line="276" w:lineRule="auto"/>
        <w:jc w:val="both"/>
        <w:rPr>
          <w:rFonts w:ascii="Cambria" w:hAnsi="Cambria"/>
          <w:sz w:val="24"/>
        </w:rPr>
      </w:pPr>
    </w:p>
    <w:sectPr w:rsidR="00EA2492" w:rsidRPr="00FA76F5">
      <w:headerReference w:type="default" r:id="rId8"/>
      <w:endnotePr>
        <w:numFmt w:val="lowerLetter"/>
      </w:endnotePr>
      <w:pgSz w:w="11906" w:h="16838"/>
      <w:pgMar w:top="1701" w:right="567" w:bottom="1134" w:left="567" w:header="720" w:footer="720" w:gutter="0"/>
      <w:cols w:space="720"/>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CD69C" w14:textId="77777777" w:rsidR="00DF12D2" w:rsidRDefault="00DF12D2">
      <w:r>
        <w:separator/>
      </w:r>
    </w:p>
  </w:endnote>
  <w:endnote w:type="continuationSeparator" w:id="0">
    <w:p w14:paraId="51BD367F" w14:textId="77777777" w:rsidR="00DF12D2" w:rsidRDefault="00DF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9865E" w14:textId="77777777" w:rsidR="00DF12D2" w:rsidRDefault="00DF12D2">
      <w:r>
        <w:separator/>
      </w:r>
    </w:p>
  </w:footnote>
  <w:footnote w:type="continuationSeparator" w:id="0">
    <w:p w14:paraId="78161979" w14:textId="77777777" w:rsidR="00DF12D2" w:rsidRDefault="00DF1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032D" w14:textId="595141D6" w:rsidR="006A185D" w:rsidRPr="00485037" w:rsidRDefault="006A185D" w:rsidP="00485037">
    <w:pPr>
      <w:pStyle w:val="Header"/>
      <w:bidi w:val="0"/>
      <w:jc w:val="center"/>
      <w:rPr>
        <w:rFonts w:ascii="Cambria" w:hAnsi="Cambria"/>
        <w:b/>
        <w:bCs/>
        <w:sz w:val="26"/>
        <w:szCs w:val="26"/>
      </w:rPr>
    </w:pPr>
    <w:r w:rsidRPr="00485037">
      <w:rPr>
        <w:rFonts w:ascii="Cambria" w:hAnsi="Cambria"/>
        <w:b/>
        <w:bCs/>
        <w:sz w:val="26"/>
        <w:szCs w:val="26"/>
      </w:rPr>
      <w:t>Tel Aviv University</w:t>
    </w:r>
  </w:p>
  <w:p w14:paraId="1D579672" w14:textId="6FE7E4AB" w:rsidR="006A185D" w:rsidRPr="00485037" w:rsidRDefault="006A185D" w:rsidP="00485037">
    <w:pPr>
      <w:pStyle w:val="Header"/>
      <w:bidi w:val="0"/>
      <w:jc w:val="center"/>
      <w:rPr>
        <w:rFonts w:ascii="Cambria" w:hAnsi="Cambria"/>
        <w:sz w:val="24"/>
        <w:szCs w:val="24"/>
      </w:rPr>
    </w:pPr>
    <w:r w:rsidRPr="00485037">
      <w:rPr>
        <w:rFonts w:ascii="Cambria" w:hAnsi="Cambria"/>
        <w:sz w:val="24"/>
        <w:szCs w:val="24"/>
      </w:rPr>
      <w:t>Engineer and Maintenance Division / Safety Unit</w:t>
    </w:r>
  </w:p>
  <w:p w14:paraId="4B98E598" w14:textId="77777777" w:rsidR="006A185D" w:rsidRPr="00485037" w:rsidRDefault="006A185D" w:rsidP="00485037">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7"/>
      <w:gridCol w:w="1523"/>
      <w:gridCol w:w="2016"/>
      <w:gridCol w:w="1836"/>
    </w:tblGrid>
    <w:tr w:rsidR="006A185D" w:rsidRPr="00485037" w14:paraId="49BB9FDB" w14:textId="77777777" w:rsidTr="00530DD4">
      <w:trPr>
        <w:jc w:val="center"/>
      </w:trPr>
      <w:tc>
        <w:tcPr>
          <w:tcW w:w="3256" w:type="dxa"/>
          <w:tcBorders>
            <w:bottom w:val="single" w:sz="4" w:space="0" w:color="auto"/>
          </w:tcBorders>
        </w:tcPr>
        <w:p w14:paraId="149B13AC" w14:textId="3E2D7952" w:rsidR="006A185D" w:rsidRPr="00485037" w:rsidRDefault="006A185D" w:rsidP="00485037">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Borders>
            <w:bottom w:val="single" w:sz="4" w:space="0" w:color="auto"/>
          </w:tcBorders>
        </w:tcPr>
        <w:p w14:paraId="06520A63" w14:textId="7511185B" w:rsidR="006A185D" w:rsidRPr="00485037" w:rsidRDefault="006A185D" w:rsidP="00485037">
          <w:pPr>
            <w:pStyle w:val="Header"/>
            <w:bidi w:val="0"/>
            <w:rPr>
              <w:rFonts w:ascii="Cambria" w:hAnsi="Cambria"/>
              <w:b/>
              <w:bCs/>
            </w:rPr>
          </w:pPr>
        </w:p>
      </w:tc>
      <w:tc>
        <w:tcPr>
          <w:tcW w:w="1523" w:type="dxa"/>
          <w:tcBorders>
            <w:bottom w:val="single" w:sz="4" w:space="0" w:color="auto"/>
          </w:tcBorders>
        </w:tcPr>
        <w:p w14:paraId="14653017" w14:textId="6E999CBA" w:rsidR="006A185D" w:rsidRPr="00485037" w:rsidRDefault="006A185D" w:rsidP="00485037">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FA76F5">
            <w:rPr>
              <w:rFonts w:ascii="Cambria" w:hAnsi="Cambria"/>
              <w:b/>
              <w:bCs/>
              <w:noProof/>
              <w:u w:val="single"/>
            </w:rPr>
            <w:t>5</w:t>
          </w:r>
          <w:r w:rsidRPr="00485037">
            <w:rPr>
              <w:rFonts w:ascii="Cambria" w:hAnsi="Cambria"/>
              <w:b/>
              <w:bCs/>
              <w:u w:val="single"/>
            </w:rPr>
            <w:fldChar w:fldCharType="end"/>
          </w:r>
        </w:p>
        <w:p w14:paraId="08F297B5" w14:textId="745ED4A8" w:rsidR="006A185D" w:rsidRPr="00485037" w:rsidRDefault="006A185D" w:rsidP="00485037">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FA76F5">
            <w:rPr>
              <w:rFonts w:ascii="Cambria" w:hAnsi="Cambria"/>
              <w:noProof/>
            </w:rPr>
            <w:t>6</w:t>
          </w:r>
          <w:r w:rsidRPr="00485037">
            <w:rPr>
              <w:rFonts w:ascii="Cambria" w:hAnsi="Cambria"/>
            </w:rPr>
            <w:fldChar w:fldCharType="end"/>
          </w:r>
        </w:p>
      </w:tc>
      <w:tc>
        <w:tcPr>
          <w:tcW w:w="2016" w:type="dxa"/>
          <w:tcBorders>
            <w:bottom w:val="single" w:sz="4" w:space="0" w:color="auto"/>
          </w:tcBorders>
        </w:tcPr>
        <w:p w14:paraId="5DB2BAD1" w14:textId="77777777" w:rsidR="006A185D" w:rsidRPr="00485037" w:rsidRDefault="006A185D" w:rsidP="00485037">
          <w:pPr>
            <w:pStyle w:val="Header"/>
            <w:bidi w:val="0"/>
            <w:jc w:val="center"/>
            <w:rPr>
              <w:rFonts w:ascii="Cambria" w:hAnsi="Cambria"/>
              <w:b/>
              <w:bCs/>
            </w:rPr>
          </w:pPr>
          <w:r w:rsidRPr="00485037">
            <w:rPr>
              <w:rFonts w:ascii="Cambria" w:hAnsi="Cambria"/>
              <w:b/>
              <w:bCs/>
              <w:u w:val="single"/>
            </w:rPr>
            <w:t>Date published</w:t>
          </w:r>
        </w:p>
        <w:p w14:paraId="2CB5C961" w14:textId="642B49A0" w:rsidR="006A185D" w:rsidRPr="00485037" w:rsidRDefault="006A185D" w:rsidP="00485037">
          <w:pPr>
            <w:pStyle w:val="Header"/>
            <w:bidi w:val="0"/>
            <w:jc w:val="center"/>
            <w:rPr>
              <w:rFonts w:ascii="Cambria" w:hAnsi="Cambria"/>
            </w:rPr>
          </w:pPr>
          <w:r w:rsidRPr="00485037">
            <w:rPr>
              <w:rFonts w:ascii="Cambria" w:hAnsi="Cambria"/>
            </w:rPr>
            <w:t>October 1, 1999</w:t>
          </w:r>
        </w:p>
      </w:tc>
      <w:tc>
        <w:tcPr>
          <w:tcW w:w="1836" w:type="dxa"/>
          <w:tcBorders>
            <w:bottom w:val="single" w:sz="4" w:space="0" w:color="auto"/>
          </w:tcBorders>
        </w:tcPr>
        <w:p w14:paraId="54FB65D4" w14:textId="77777777" w:rsidR="006A185D" w:rsidRPr="00485037" w:rsidRDefault="006A185D" w:rsidP="00485037">
          <w:pPr>
            <w:pStyle w:val="Header"/>
            <w:bidi w:val="0"/>
            <w:jc w:val="center"/>
            <w:rPr>
              <w:rFonts w:ascii="Cambria" w:hAnsi="Cambria"/>
              <w:b/>
              <w:bCs/>
            </w:rPr>
          </w:pPr>
          <w:r w:rsidRPr="00485037">
            <w:rPr>
              <w:rFonts w:ascii="Cambria" w:hAnsi="Cambria"/>
              <w:b/>
              <w:bCs/>
              <w:u w:val="single"/>
            </w:rPr>
            <w:t>Directive No.</w:t>
          </w:r>
        </w:p>
        <w:p w14:paraId="4B7E5CD1" w14:textId="0546798C" w:rsidR="006A185D" w:rsidRPr="00485037" w:rsidRDefault="006A185D" w:rsidP="00485037">
          <w:pPr>
            <w:pStyle w:val="Header"/>
            <w:bidi w:val="0"/>
            <w:jc w:val="center"/>
            <w:rPr>
              <w:rFonts w:ascii="Cambria" w:hAnsi="Cambria"/>
            </w:rPr>
          </w:pPr>
          <w:r w:rsidRPr="00485037">
            <w:rPr>
              <w:rFonts w:ascii="Cambria" w:hAnsi="Cambria"/>
            </w:rPr>
            <w:t>07-308</w:t>
          </w:r>
        </w:p>
      </w:tc>
    </w:tr>
    <w:tr w:rsidR="006A185D" w:rsidRPr="00485037" w14:paraId="4E1B15F5" w14:textId="77777777" w:rsidTr="00530DD4">
      <w:trPr>
        <w:jc w:val="center"/>
      </w:trPr>
      <w:tc>
        <w:tcPr>
          <w:tcW w:w="9628" w:type="dxa"/>
          <w:gridSpan w:val="5"/>
          <w:tcBorders>
            <w:top w:val="single" w:sz="4" w:space="0" w:color="auto"/>
            <w:bottom w:val="single" w:sz="4" w:space="0" w:color="auto"/>
          </w:tcBorders>
        </w:tcPr>
        <w:p w14:paraId="3DF07DE9" w14:textId="77777777" w:rsidR="006A185D" w:rsidRPr="00485037" w:rsidRDefault="006A185D" w:rsidP="00485037">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00262855" w14:textId="77777777" w:rsidR="006A185D" w:rsidRDefault="006A185D" w:rsidP="00485037">
    <w:pPr>
      <w:pStyle w:val="Header"/>
      <w:bidi w:val="0"/>
    </w:pPr>
  </w:p>
  <w:p w14:paraId="5FFD652A" w14:textId="77777777" w:rsidR="006A185D" w:rsidRDefault="006A185D" w:rsidP="00485037">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7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0"/>
    <w:rsid w:val="000011E6"/>
    <w:rsid w:val="00012B2E"/>
    <w:rsid w:val="00166EB7"/>
    <w:rsid w:val="001A5A50"/>
    <w:rsid w:val="00240A3E"/>
    <w:rsid w:val="002647DC"/>
    <w:rsid w:val="002A5D80"/>
    <w:rsid w:val="002D2BBD"/>
    <w:rsid w:val="00357CBB"/>
    <w:rsid w:val="00474A73"/>
    <w:rsid w:val="00485037"/>
    <w:rsid w:val="004C0C27"/>
    <w:rsid w:val="00530400"/>
    <w:rsid w:val="00530DD4"/>
    <w:rsid w:val="005521E5"/>
    <w:rsid w:val="005666D4"/>
    <w:rsid w:val="00587921"/>
    <w:rsid w:val="00651194"/>
    <w:rsid w:val="00684682"/>
    <w:rsid w:val="006A185D"/>
    <w:rsid w:val="006D5585"/>
    <w:rsid w:val="007C57B5"/>
    <w:rsid w:val="007D7622"/>
    <w:rsid w:val="008C1CA2"/>
    <w:rsid w:val="00950E11"/>
    <w:rsid w:val="009B58A8"/>
    <w:rsid w:val="00C54110"/>
    <w:rsid w:val="00DF12D2"/>
    <w:rsid w:val="00EA2492"/>
    <w:rsid w:val="00ED163E"/>
    <w:rsid w:val="00F91828"/>
    <w:rsid w:val="00FA76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HNormal</Template>
  <TotalTime>51</TotalTime>
  <Pages>6</Pages>
  <Words>1302</Words>
  <Characters>7427</Characters>
  <Application>Microsoft Office Word</Application>
  <DocSecurity>0</DocSecurity>
  <Lines>61</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הוראת בטיחות 07-308</vt:lpstr>
      <vt:lpstr>הוראת בטיחות 07-308</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07-308</dc:title>
  <dc:creator>קרן</dc:creator>
  <cp:lastModifiedBy>Michele Sagir</cp:lastModifiedBy>
  <cp:revision>4</cp:revision>
  <cp:lastPrinted>2000-08-14T09:58:00Z</cp:lastPrinted>
  <dcterms:created xsi:type="dcterms:W3CDTF">2020-12-01T14:31:00Z</dcterms:created>
  <dcterms:modified xsi:type="dcterms:W3CDTF">2020-12-03T14:06:00Z</dcterms:modified>
</cp:coreProperties>
</file>