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BBE19" w14:textId="4E708A2F" w:rsidR="00E44DA3" w:rsidRPr="000A1FEA" w:rsidRDefault="008C7B5D" w:rsidP="0090497A">
      <w:pPr>
        <w:pStyle w:val="ListParagraph"/>
        <w:numPr>
          <w:ilvl w:val="0"/>
          <w:numId w:val="1"/>
        </w:numPr>
        <w:ind w:left="425" w:hanging="425"/>
        <w:contextualSpacing w:val="0"/>
        <w:rPr>
          <w:b/>
          <w:bCs/>
          <w:sz w:val="26"/>
          <w:szCs w:val="26"/>
        </w:rPr>
      </w:pPr>
      <w:bookmarkStart w:id="0" w:name="_GoBack"/>
      <w:bookmarkEnd w:id="0"/>
      <w:r w:rsidRPr="000A1FEA">
        <w:rPr>
          <w:b/>
          <w:bCs/>
          <w:sz w:val="26"/>
          <w:szCs w:val="26"/>
        </w:rPr>
        <w:t>Goal</w:t>
      </w:r>
    </w:p>
    <w:p w14:paraId="7A62630B" w14:textId="4B603698" w:rsidR="0090497A" w:rsidRPr="000A1FEA" w:rsidRDefault="0090497A" w:rsidP="008C7B5D">
      <w:pPr>
        <w:ind w:left="425"/>
      </w:pPr>
      <w:r w:rsidRPr="000A1FEA">
        <w:t xml:space="preserve">The </w:t>
      </w:r>
      <w:r w:rsidR="008C7B5D" w:rsidRPr="000A1FEA">
        <w:t>goal</w:t>
      </w:r>
      <w:r w:rsidRPr="000A1FEA">
        <w:t xml:space="preserve"> of this </w:t>
      </w:r>
      <w:r w:rsidR="003D1C78" w:rsidRPr="000A1FEA">
        <w:t>directive</w:t>
      </w:r>
      <w:r w:rsidRPr="000A1FEA">
        <w:t xml:space="preserve"> is to define the rules to ensure a </w:t>
      </w:r>
      <w:r w:rsidR="00086056" w:rsidRPr="000A1FEA">
        <w:t>proper</w:t>
      </w:r>
      <w:r w:rsidRPr="000A1FEA">
        <w:t xml:space="preserve"> </w:t>
      </w:r>
      <w:r w:rsidR="00086056" w:rsidRPr="000A1FEA">
        <w:t xml:space="preserve">safety </w:t>
      </w:r>
      <w:r w:rsidRPr="000A1FEA">
        <w:t>level at the University and its activities, as well as those responsible for the University’s safety.</w:t>
      </w:r>
    </w:p>
    <w:p w14:paraId="0973D5F9" w14:textId="6B4D54C8" w:rsidR="0090497A" w:rsidRPr="000A1FEA" w:rsidRDefault="0090497A" w:rsidP="0090497A">
      <w:pPr>
        <w:ind w:left="425"/>
      </w:pPr>
      <w:r w:rsidRPr="000A1FEA">
        <w:t>Special safety instructions in respect of various technical issues supplement this order and are published separately in accordance with Section 11 of this procedure.</w:t>
      </w:r>
    </w:p>
    <w:p w14:paraId="1DBFBE20" w14:textId="77777777" w:rsidR="0090497A" w:rsidRPr="000A1FEA" w:rsidRDefault="0090497A" w:rsidP="0090497A">
      <w:pPr>
        <w:ind w:left="425"/>
      </w:pPr>
    </w:p>
    <w:p w14:paraId="303CE2AA" w14:textId="79EAD117" w:rsidR="0090497A" w:rsidRPr="000A1FEA" w:rsidRDefault="0090497A" w:rsidP="00650E2E">
      <w:pPr>
        <w:pStyle w:val="ListParagraph"/>
        <w:numPr>
          <w:ilvl w:val="0"/>
          <w:numId w:val="1"/>
        </w:numPr>
        <w:ind w:left="425" w:hanging="425"/>
        <w:contextualSpacing w:val="0"/>
        <w:rPr>
          <w:b/>
          <w:bCs/>
          <w:sz w:val="26"/>
          <w:szCs w:val="26"/>
        </w:rPr>
      </w:pPr>
      <w:r w:rsidRPr="000A1FEA">
        <w:rPr>
          <w:b/>
          <w:bCs/>
          <w:sz w:val="26"/>
          <w:szCs w:val="26"/>
        </w:rPr>
        <w:t>Definitions</w:t>
      </w:r>
    </w:p>
    <w:p w14:paraId="40645ECF" w14:textId="12DD1D1C" w:rsidR="00086056" w:rsidRPr="000A1FEA" w:rsidRDefault="00650E2E" w:rsidP="00650E2E">
      <w:pPr>
        <w:ind w:left="425"/>
        <w:rPr>
          <w:sz w:val="26"/>
          <w:szCs w:val="26"/>
        </w:rPr>
      </w:pPr>
      <w:r w:rsidRPr="000A1FEA">
        <w:rPr>
          <w:sz w:val="26"/>
          <w:szCs w:val="26"/>
        </w:rPr>
        <w:t>In this directive:</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6367"/>
      </w:tblGrid>
      <w:tr w:rsidR="0090497A" w:rsidRPr="000A1FEA" w14:paraId="04D81658" w14:textId="77777777" w:rsidTr="00086056">
        <w:tc>
          <w:tcPr>
            <w:tcW w:w="3408" w:type="dxa"/>
          </w:tcPr>
          <w:p w14:paraId="7425B83C" w14:textId="5020C020" w:rsidR="0090497A" w:rsidRPr="000A1FEA" w:rsidRDefault="0090497A" w:rsidP="00650E2E">
            <w:pPr>
              <w:pStyle w:val="ListParagraph"/>
              <w:numPr>
                <w:ilvl w:val="1"/>
                <w:numId w:val="1"/>
              </w:numPr>
              <w:spacing w:after="60"/>
              <w:ind w:left="992" w:hanging="567"/>
              <w:contextualSpacing w:val="0"/>
              <w:jc w:val="left"/>
              <w:rPr>
                <w:b/>
                <w:bCs/>
              </w:rPr>
            </w:pPr>
            <w:r w:rsidRPr="000A1FEA">
              <w:rPr>
                <w:b/>
                <w:bCs/>
              </w:rPr>
              <w:t>“</w:t>
            </w:r>
            <w:r w:rsidR="00E555A0" w:rsidRPr="000A1FEA">
              <w:rPr>
                <w:b/>
                <w:bCs/>
              </w:rPr>
              <w:t>University Property</w:t>
            </w:r>
            <w:r w:rsidRPr="000A1FEA">
              <w:rPr>
                <w:b/>
                <w:bCs/>
              </w:rPr>
              <w:t>”</w:t>
            </w:r>
          </w:p>
        </w:tc>
        <w:tc>
          <w:tcPr>
            <w:tcW w:w="6367" w:type="dxa"/>
          </w:tcPr>
          <w:p w14:paraId="6619BF98" w14:textId="64968DC2" w:rsidR="0090497A" w:rsidRPr="000A1FEA" w:rsidRDefault="0090497A" w:rsidP="00E555A0">
            <w:pPr>
              <w:spacing w:after="60"/>
            </w:pPr>
            <w:r w:rsidRPr="000A1FEA">
              <w:t xml:space="preserve">Any </w:t>
            </w:r>
            <w:r w:rsidR="00E555A0" w:rsidRPr="000A1FEA">
              <w:t>University Property</w:t>
            </w:r>
            <w:r w:rsidRPr="000A1FEA">
              <w:t xml:space="preserve"> – land and buildings</w:t>
            </w:r>
            <w:r w:rsidR="0082376B" w:rsidRPr="000A1FEA">
              <w:t>,</w:t>
            </w:r>
            <w:r w:rsidRPr="000A1FEA">
              <w:t xml:space="preserve"> except for residential apartments – owned and/or leased by the University</w:t>
            </w:r>
            <w:r w:rsidR="008C7B5D" w:rsidRPr="000A1FEA">
              <w:t>, those that are rented to the Un</w:t>
            </w:r>
            <w:r w:rsidR="00E555A0" w:rsidRPr="000A1FEA">
              <w:t>iversity</w:t>
            </w:r>
            <w:r w:rsidR="008C7B5D" w:rsidRPr="000A1FEA">
              <w:t xml:space="preserve"> and those that are in its possession, student dormitories, including places in which University activities take place such as archaeological excavations and tours and affiliated departments.</w:t>
            </w:r>
          </w:p>
        </w:tc>
      </w:tr>
      <w:tr w:rsidR="0090497A" w:rsidRPr="000A1FEA" w14:paraId="2CFDB375" w14:textId="77777777" w:rsidTr="00086056">
        <w:tc>
          <w:tcPr>
            <w:tcW w:w="3408" w:type="dxa"/>
          </w:tcPr>
          <w:p w14:paraId="359854E4" w14:textId="4EB983AB" w:rsidR="0090497A" w:rsidRPr="000A1FEA" w:rsidRDefault="0090497A" w:rsidP="00650E2E">
            <w:pPr>
              <w:pStyle w:val="ListParagraph"/>
              <w:numPr>
                <w:ilvl w:val="1"/>
                <w:numId w:val="1"/>
              </w:numPr>
              <w:spacing w:after="60"/>
              <w:ind w:left="992" w:hanging="567"/>
              <w:contextualSpacing w:val="0"/>
              <w:jc w:val="left"/>
              <w:rPr>
                <w:b/>
                <w:bCs/>
              </w:rPr>
            </w:pPr>
            <w:r w:rsidRPr="000A1FEA">
              <w:rPr>
                <w:b/>
                <w:bCs/>
              </w:rPr>
              <w:t>“Safety”</w:t>
            </w:r>
            <w:r w:rsidR="0082376B" w:rsidRPr="000A1FEA">
              <w:rPr>
                <w:b/>
                <w:bCs/>
              </w:rPr>
              <w:t xml:space="preserve"> </w:t>
            </w:r>
          </w:p>
        </w:tc>
        <w:tc>
          <w:tcPr>
            <w:tcW w:w="6367" w:type="dxa"/>
          </w:tcPr>
          <w:p w14:paraId="2FFD8C57" w14:textId="6154CA1A" w:rsidR="0090497A" w:rsidRPr="000A1FEA" w:rsidRDefault="00A60DA9" w:rsidP="00650E2E">
            <w:pPr>
              <w:spacing w:after="60"/>
            </w:pPr>
            <w:r w:rsidRPr="000A1FEA">
              <w:t xml:space="preserve">An action or series of actions and means that must be taken in order to prevent risk or damage to life or property. </w:t>
            </w:r>
          </w:p>
        </w:tc>
      </w:tr>
      <w:tr w:rsidR="0090497A" w:rsidRPr="000A1FEA" w14:paraId="1AF797BF" w14:textId="77777777" w:rsidTr="00086056">
        <w:tc>
          <w:tcPr>
            <w:tcW w:w="3408" w:type="dxa"/>
          </w:tcPr>
          <w:p w14:paraId="6374736B" w14:textId="0CDC5570" w:rsidR="0090497A" w:rsidRPr="000A1FEA" w:rsidRDefault="0090497A" w:rsidP="00F925ED">
            <w:pPr>
              <w:pStyle w:val="ListParagraph"/>
              <w:numPr>
                <w:ilvl w:val="1"/>
                <w:numId w:val="1"/>
              </w:numPr>
              <w:spacing w:after="60"/>
              <w:ind w:left="992" w:hanging="567"/>
              <w:contextualSpacing w:val="0"/>
              <w:jc w:val="left"/>
              <w:rPr>
                <w:b/>
                <w:bCs/>
              </w:rPr>
            </w:pPr>
            <w:r w:rsidRPr="000A1FEA">
              <w:rPr>
                <w:b/>
                <w:bCs/>
              </w:rPr>
              <w:t xml:space="preserve">“Safety </w:t>
            </w:r>
            <w:r w:rsidR="00F925ED" w:rsidRPr="000A1FEA">
              <w:rPr>
                <w:b/>
                <w:bCs/>
              </w:rPr>
              <w:t>h</w:t>
            </w:r>
            <w:r w:rsidRPr="000A1FEA">
              <w:rPr>
                <w:b/>
                <w:bCs/>
              </w:rPr>
              <w:t>azard”</w:t>
            </w:r>
          </w:p>
        </w:tc>
        <w:tc>
          <w:tcPr>
            <w:tcW w:w="6367" w:type="dxa"/>
          </w:tcPr>
          <w:p w14:paraId="057CACA3" w14:textId="6520991B" w:rsidR="0090497A" w:rsidRPr="000A1FEA" w:rsidRDefault="00A60DA9" w:rsidP="00650E2E">
            <w:pPr>
              <w:spacing w:after="60"/>
            </w:pPr>
            <w:r w:rsidRPr="000A1FEA">
              <w:t xml:space="preserve">Any </w:t>
            </w:r>
            <w:r w:rsidR="00086056" w:rsidRPr="000A1FEA">
              <w:t>living</w:t>
            </w:r>
            <w:r w:rsidRPr="000A1FEA">
              <w:t xml:space="preserve"> or inanimate object, act or omission, that </w:t>
            </w:r>
            <w:r w:rsidR="00086056" w:rsidRPr="000A1FEA">
              <w:t>may be harmful</w:t>
            </w:r>
            <w:r w:rsidRPr="000A1FEA">
              <w:t xml:space="preserve"> or</w:t>
            </w:r>
            <w:r w:rsidR="00086056" w:rsidRPr="000A1FEA">
              <w:t xml:space="preserve"> cause an obstacle, or disrupt safety,</w:t>
            </w:r>
          </w:p>
        </w:tc>
      </w:tr>
      <w:tr w:rsidR="0090497A" w:rsidRPr="000A1FEA" w14:paraId="683D9785" w14:textId="77777777" w:rsidTr="00086056">
        <w:tc>
          <w:tcPr>
            <w:tcW w:w="3408" w:type="dxa"/>
          </w:tcPr>
          <w:p w14:paraId="471A1003" w14:textId="4677BEAC" w:rsidR="0090497A" w:rsidRPr="000A1FEA" w:rsidRDefault="00650E2E" w:rsidP="00650E2E">
            <w:pPr>
              <w:pStyle w:val="ListParagraph"/>
              <w:numPr>
                <w:ilvl w:val="1"/>
                <w:numId w:val="1"/>
              </w:numPr>
              <w:spacing w:after="60"/>
              <w:ind w:left="992" w:hanging="567"/>
              <w:contextualSpacing w:val="0"/>
              <w:jc w:val="left"/>
              <w:rPr>
                <w:b/>
                <w:bCs/>
              </w:rPr>
            </w:pPr>
            <w:r w:rsidRPr="000A1FEA">
              <w:rPr>
                <w:b/>
                <w:bCs/>
              </w:rPr>
              <w:t>“</w:t>
            </w:r>
            <w:r w:rsidR="00086056" w:rsidRPr="000A1FEA">
              <w:rPr>
                <w:b/>
                <w:bCs/>
              </w:rPr>
              <w:t>Proper safety level</w:t>
            </w:r>
            <w:r w:rsidRPr="000A1FEA">
              <w:rPr>
                <w:b/>
                <w:bCs/>
              </w:rPr>
              <w:t>”</w:t>
            </w:r>
            <w:r w:rsidR="00086056" w:rsidRPr="000A1FEA">
              <w:rPr>
                <w:b/>
                <w:bCs/>
              </w:rPr>
              <w:t xml:space="preserve"> </w:t>
            </w:r>
          </w:p>
        </w:tc>
        <w:tc>
          <w:tcPr>
            <w:tcW w:w="6367" w:type="dxa"/>
          </w:tcPr>
          <w:p w14:paraId="4DE51403" w14:textId="201DADD8" w:rsidR="0090497A" w:rsidRPr="000A1FEA" w:rsidRDefault="00086056" w:rsidP="008C7B5D">
            <w:pPr>
              <w:spacing w:after="60"/>
            </w:pPr>
            <w:r w:rsidRPr="000A1FEA">
              <w:t xml:space="preserve">The safety level required in accordance with the law, regulations, orders, standards and </w:t>
            </w:r>
            <w:r w:rsidR="008C7B5D" w:rsidRPr="000A1FEA">
              <w:t>directives</w:t>
            </w:r>
            <w:r w:rsidRPr="000A1FEA">
              <w:t xml:space="preserve"> instituted or will be instituted in accordance with this Directive.</w:t>
            </w:r>
          </w:p>
        </w:tc>
      </w:tr>
      <w:tr w:rsidR="00086056" w:rsidRPr="000A1FEA" w14:paraId="61EFB92E" w14:textId="77777777" w:rsidTr="00086056">
        <w:tc>
          <w:tcPr>
            <w:tcW w:w="3408" w:type="dxa"/>
          </w:tcPr>
          <w:p w14:paraId="1C36D9DF" w14:textId="3916DFFB" w:rsidR="00086056" w:rsidRPr="000A1FEA" w:rsidRDefault="00650E2E" w:rsidP="00F925ED">
            <w:pPr>
              <w:pStyle w:val="ListParagraph"/>
              <w:numPr>
                <w:ilvl w:val="1"/>
                <w:numId w:val="1"/>
              </w:numPr>
              <w:spacing w:after="60"/>
              <w:ind w:left="992" w:hanging="567"/>
              <w:contextualSpacing w:val="0"/>
              <w:jc w:val="left"/>
              <w:rPr>
                <w:b/>
                <w:bCs/>
              </w:rPr>
            </w:pPr>
            <w:r w:rsidRPr="000A1FEA">
              <w:rPr>
                <w:b/>
                <w:bCs/>
              </w:rPr>
              <w:t xml:space="preserve">“Safety </w:t>
            </w:r>
            <w:r w:rsidR="00F925ED" w:rsidRPr="000A1FEA">
              <w:rPr>
                <w:b/>
                <w:bCs/>
              </w:rPr>
              <w:t>e</w:t>
            </w:r>
            <w:r w:rsidRPr="000A1FEA">
              <w:rPr>
                <w:b/>
                <w:bCs/>
              </w:rPr>
              <w:t>quipment”</w:t>
            </w:r>
          </w:p>
        </w:tc>
        <w:tc>
          <w:tcPr>
            <w:tcW w:w="6367" w:type="dxa"/>
          </w:tcPr>
          <w:p w14:paraId="7F510312" w14:textId="05CC11D9" w:rsidR="00086056" w:rsidRPr="000A1FEA" w:rsidRDefault="00650E2E" w:rsidP="00650E2E">
            <w:pPr>
              <w:spacing w:after="60"/>
            </w:pPr>
            <w:r w:rsidRPr="000A1FEA">
              <w:t xml:space="preserve">Personal protective equipment, firefighting equipment, first aid equipment, </w:t>
            </w:r>
            <w:r w:rsidR="008C7B5D" w:rsidRPr="000A1FEA">
              <w:t xml:space="preserve">rescue equipment </w:t>
            </w:r>
            <w:r w:rsidRPr="000A1FEA">
              <w:t>and the like.</w:t>
            </w:r>
          </w:p>
        </w:tc>
      </w:tr>
      <w:tr w:rsidR="00650E2E" w:rsidRPr="000A1FEA" w14:paraId="4045727B" w14:textId="77777777" w:rsidTr="00086056">
        <w:tc>
          <w:tcPr>
            <w:tcW w:w="3408" w:type="dxa"/>
          </w:tcPr>
          <w:p w14:paraId="6E3C5997" w14:textId="1B00B511" w:rsidR="00650E2E" w:rsidRPr="000A1FEA" w:rsidRDefault="00650E2E" w:rsidP="00650E2E">
            <w:pPr>
              <w:pStyle w:val="ListParagraph"/>
              <w:numPr>
                <w:ilvl w:val="1"/>
                <w:numId w:val="1"/>
              </w:numPr>
              <w:spacing w:after="60"/>
              <w:ind w:left="992" w:hanging="567"/>
              <w:contextualSpacing w:val="0"/>
              <w:jc w:val="left"/>
              <w:rPr>
                <w:b/>
                <w:bCs/>
              </w:rPr>
            </w:pPr>
            <w:r w:rsidRPr="000A1FEA">
              <w:rPr>
                <w:b/>
                <w:bCs/>
              </w:rPr>
              <w:t>“Faculty”</w:t>
            </w:r>
          </w:p>
        </w:tc>
        <w:tc>
          <w:tcPr>
            <w:tcW w:w="6367" w:type="dxa"/>
          </w:tcPr>
          <w:p w14:paraId="1C45E3EB" w14:textId="504A3D62" w:rsidR="00650E2E" w:rsidRPr="000A1FEA" w:rsidRDefault="00650E2E" w:rsidP="00650E2E">
            <w:pPr>
              <w:spacing w:after="60"/>
            </w:pPr>
            <w:r w:rsidRPr="000A1FEA">
              <w:t>Anyone who is employed by the University with a salary or as a volunteer.</w:t>
            </w:r>
          </w:p>
        </w:tc>
      </w:tr>
      <w:tr w:rsidR="00650E2E" w:rsidRPr="000A1FEA" w14:paraId="318422B1" w14:textId="77777777" w:rsidTr="00086056">
        <w:tc>
          <w:tcPr>
            <w:tcW w:w="3408" w:type="dxa"/>
          </w:tcPr>
          <w:p w14:paraId="67E2E860" w14:textId="74A4F7AA" w:rsidR="00650E2E" w:rsidRPr="000A1FEA" w:rsidRDefault="00650E2E" w:rsidP="00650E2E">
            <w:pPr>
              <w:pStyle w:val="ListParagraph"/>
              <w:numPr>
                <w:ilvl w:val="1"/>
                <w:numId w:val="1"/>
              </w:numPr>
              <w:spacing w:after="60"/>
              <w:ind w:left="992" w:hanging="567"/>
              <w:contextualSpacing w:val="0"/>
              <w:jc w:val="left"/>
              <w:rPr>
                <w:b/>
                <w:bCs/>
              </w:rPr>
            </w:pPr>
            <w:r w:rsidRPr="000A1FEA">
              <w:rPr>
                <w:b/>
                <w:bCs/>
              </w:rPr>
              <w:t>“Student”</w:t>
            </w:r>
          </w:p>
        </w:tc>
        <w:tc>
          <w:tcPr>
            <w:tcW w:w="6367" w:type="dxa"/>
          </w:tcPr>
          <w:p w14:paraId="06F9A037" w14:textId="12A071EF" w:rsidR="00650E2E" w:rsidRPr="000A1FEA" w:rsidRDefault="00650E2E" w:rsidP="00650E2E">
            <w:pPr>
              <w:spacing w:after="60"/>
            </w:pPr>
            <w:r w:rsidRPr="000A1FEA">
              <w:t xml:space="preserve">Anyone registered for studies at the University, including anyone who has applied for admission to study and whose application has not yet been rejected, and anyone who has completed his studies but has not yet received a diploma. </w:t>
            </w:r>
          </w:p>
        </w:tc>
      </w:tr>
      <w:tr w:rsidR="00650E2E" w:rsidRPr="000A1FEA" w14:paraId="0A01547D" w14:textId="77777777" w:rsidTr="00086056">
        <w:tc>
          <w:tcPr>
            <w:tcW w:w="3408" w:type="dxa"/>
          </w:tcPr>
          <w:p w14:paraId="0EDAE9CD" w14:textId="496DF37A" w:rsidR="00650E2E" w:rsidRPr="000A1FEA" w:rsidRDefault="00650E2E" w:rsidP="00650E2E">
            <w:pPr>
              <w:pStyle w:val="ListParagraph"/>
              <w:numPr>
                <w:ilvl w:val="1"/>
                <w:numId w:val="1"/>
              </w:numPr>
              <w:spacing w:after="60"/>
              <w:ind w:left="992" w:hanging="567"/>
              <w:contextualSpacing w:val="0"/>
              <w:jc w:val="left"/>
              <w:rPr>
                <w:b/>
                <w:bCs/>
              </w:rPr>
            </w:pPr>
            <w:r w:rsidRPr="000A1FEA">
              <w:rPr>
                <w:b/>
                <w:bCs/>
              </w:rPr>
              <w:t>“Accident”</w:t>
            </w:r>
          </w:p>
        </w:tc>
        <w:tc>
          <w:tcPr>
            <w:tcW w:w="6367" w:type="dxa"/>
          </w:tcPr>
          <w:p w14:paraId="7F480C00" w14:textId="7D82BE9B" w:rsidR="00650E2E" w:rsidRPr="000A1FEA" w:rsidRDefault="00650E2E" w:rsidP="00650E2E">
            <w:pPr>
              <w:spacing w:after="60"/>
            </w:pPr>
            <w:r w:rsidRPr="000A1FEA">
              <w:t>Bodily injury or property damage, or both of these together, caused as a result of a defect and/or hazard and/or safety event.</w:t>
            </w:r>
          </w:p>
        </w:tc>
      </w:tr>
      <w:tr w:rsidR="00650E2E" w:rsidRPr="000A1FEA" w14:paraId="0D63DF43" w14:textId="77777777" w:rsidTr="00086056">
        <w:tc>
          <w:tcPr>
            <w:tcW w:w="3408" w:type="dxa"/>
          </w:tcPr>
          <w:p w14:paraId="0079C8FF" w14:textId="585084DD" w:rsidR="00650E2E" w:rsidRPr="000A1FEA" w:rsidRDefault="00650E2E" w:rsidP="008C7B5D">
            <w:pPr>
              <w:pStyle w:val="ListParagraph"/>
              <w:numPr>
                <w:ilvl w:val="1"/>
                <w:numId w:val="1"/>
              </w:numPr>
              <w:spacing w:after="60"/>
              <w:ind w:left="992" w:hanging="567"/>
              <w:contextualSpacing w:val="0"/>
              <w:jc w:val="left"/>
              <w:rPr>
                <w:b/>
                <w:bCs/>
              </w:rPr>
            </w:pPr>
            <w:r w:rsidRPr="000A1FEA">
              <w:rPr>
                <w:b/>
                <w:bCs/>
              </w:rPr>
              <w:t>“</w:t>
            </w:r>
            <w:r w:rsidR="008C7B5D" w:rsidRPr="000A1FEA">
              <w:rPr>
                <w:b/>
                <w:bCs/>
              </w:rPr>
              <w:t>Dangerous incident</w:t>
            </w:r>
            <w:r w:rsidRPr="000A1FEA">
              <w:rPr>
                <w:b/>
                <w:bCs/>
              </w:rPr>
              <w:t>”</w:t>
            </w:r>
          </w:p>
        </w:tc>
        <w:tc>
          <w:tcPr>
            <w:tcW w:w="6367" w:type="dxa"/>
          </w:tcPr>
          <w:p w14:paraId="5B209E40" w14:textId="650D557C" w:rsidR="00650E2E" w:rsidRPr="000A1FEA" w:rsidRDefault="00650E2E" w:rsidP="00650E2E">
            <w:pPr>
              <w:spacing w:after="60"/>
            </w:pPr>
            <w:r w:rsidRPr="000A1FEA">
              <w:t>An event during which an accident almost occurred but no damage was caused.</w:t>
            </w:r>
          </w:p>
        </w:tc>
      </w:tr>
      <w:tr w:rsidR="00650E2E" w:rsidRPr="000A1FEA" w14:paraId="748DC0D6" w14:textId="77777777" w:rsidTr="00086056">
        <w:tc>
          <w:tcPr>
            <w:tcW w:w="3408" w:type="dxa"/>
          </w:tcPr>
          <w:p w14:paraId="27F90DE6" w14:textId="21FEF29A" w:rsidR="00650E2E" w:rsidRPr="000A1FEA" w:rsidRDefault="00650E2E" w:rsidP="00650E2E">
            <w:pPr>
              <w:pStyle w:val="ListParagraph"/>
              <w:numPr>
                <w:ilvl w:val="1"/>
                <w:numId w:val="1"/>
              </w:numPr>
              <w:spacing w:after="60"/>
              <w:ind w:left="992" w:hanging="567"/>
              <w:contextualSpacing w:val="0"/>
              <w:jc w:val="left"/>
              <w:rPr>
                <w:b/>
                <w:bCs/>
              </w:rPr>
            </w:pPr>
            <w:r w:rsidRPr="000A1FEA">
              <w:rPr>
                <w:b/>
                <w:bCs/>
              </w:rPr>
              <w:t>“Work accident”</w:t>
            </w:r>
          </w:p>
        </w:tc>
        <w:tc>
          <w:tcPr>
            <w:tcW w:w="6367" w:type="dxa"/>
          </w:tcPr>
          <w:p w14:paraId="18970454" w14:textId="408362AD" w:rsidR="00650E2E" w:rsidRPr="000A1FEA" w:rsidRDefault="00650E2E" w:rsidP="00650E2E">
            <w:pPr>
              <w:spacing w:after="60"/>
            </w:pPr>
            <w:r w:rsidRPr="000A1FEA">
              <w:t xml:space="preserve">Bodily harm caused as a result of and/or in the wake of an </w:t>
            </w:r>
            <w:r w:rsidRPr="000A1FEA">
              <w:lastRenderedPageBreak/>
              <w:t xml:space="preserve">accident on </w:t>
            </w:r>
            <w:r w:rsidR="00E555A0" w:rsidRPr="000A1FEA">
              <w:t>University Property</w:t>
            </w:r>
            <w:r w:rsidRPr="000A1FEA">
              <w:t>.</w:t>
            </w:r>
          </w:p>
        </w:tc>
      </w:tr>
      <w:tr w:rsidR="00650E2E" w:rsidRPr="000A1FEA" w14:paraId="4C82F34D" w14:textId="77777777" w:rsidTr="00086056">
        <w:tc>
          <w:tcPr>
            <w:tcW w:w="3408" w:type="dxa"/>
          </w:tcPr>
          <w:p w14:paraId="26EC5CA8" w14:textId="708E449C" w:rsidR="00650E2E" w:rsidRPr="000A1FEA" w:rsidRDefault="00617373" w:rsidP="00650E2E">
            <w:pPr>
              <w:pStyle w:val="ListParagraph"/>
              <w:numPr>
                <w:ilvl w:val="1"/>
                <w:numId w:val="1"/>
              </w:numPr>
              <w:spacing w:after="60"/>
              <w:ind w:left="992" w:hanging="567"/>
              <w:contextualSpacing w:val="0"/>
              <w:jc w:val="left"/>
              <w:rPr>
                <w:b/>
                <w:bCs/>
              </w:rPr>
            </w:pPr>
            <w:r w:rsidRPr="000A1FEA">
              <w:rPr>
                <w:b/>
                <w:bCs/>
              </w:rPr>
              <w:lastRenderedPageBreak/>
              <w:t>“Safety sector”</w:t>
            </w:r>
          </w:p>
        </w:tc>
        <w:tc>
          <w:tcPr>
            <w:tcW w:w="6367" w:type="dxa"/>
          </w:tcPr>
          <w:p w14:paraId="54AB5905" w14:textId="3572B3E7" w:rsidR="00650E2E" w:rsidRPr="000A1FEA" w:rsidRDefault="006B16BA" w:rsidP="001528EB">
            <w:pPr>
              <w:spacing w:after="60"/>
            </w:pPr>
            <w:r w:rsidRPr="000A1FEA">
              <w:t>F</w:t>
            </w:r>
            <w:r w:rsidR="00617373" w:rsidRPr="000A1FEA">
              <w:t xml:space="preserve">aculty, department, independent unit, a group of several faculties or departments or independent units, grouped together to deal with the </w:t>
            </w:r>
            <w:r w:rsidR="001528EB" w:rsidRPr="000A1FEA">
              <w:t xml:space="preserve">safety </w:t>
            </w:r>
            <w:r w:rsidR="00617373" w:rsidRPr="000A1FEA">
              <w:t>issue.</w:t>
            </w:r>
          </w:p>
        </w:tc>
      </w:tr>
    </w:tbl>
    <w:p w14:paraId="5506637E" w14:textId="77777777" w:rsidR="007B2560" w:rsidRPr="000A1FEA" w:rsidRDefault="007B2560" w:rsidP="007B2560">
      <w:pPr>
        <w:rPr>
          <w:b/>
          <w:bCs/>
          <w:sz w:val="26"/>
          <w:szCs w:val="26"/>
        </w:rPr>
      </w:pPr>
    </w:p>
    <w:p w14:paraId="11515ECE" w14:textId="7B505CD5" w:rsidR="0090497A" w:rsidRPr="000A1FEA" w:rsidRDefault="0090497A" w:rsidP="0090497A">
      <w:pPr>
        <w:pStyle w:val="ListParagraph"/>
        <w:numPr>
          <w:ilvl w:val="0"/>
          <w:numId w:val="1"/>
        </w:numPr>
        <w:ind w:left="425" w:hanging="425"/>
        <w:contextualSpacing w:val="0"/>
        <w:rPr>
          <w:b/>
          <w:bCs/>
          <w:sz w:val="26"/>
          <w:szCs w:val="26"/>
        </w:rPr>
      </w:pPr>
      <w:r w:rsidRPr="000A1FEA">
        <w:rPr>
          <w:b/>
          <w:bCs/>
          <w:sz w:val="26"/>
          <w:szCs w:val="26"/>
        </w:rPr>
        <w:t>Application</w:t>
      </w:r>
    </w:p>
    <w:p w14:paraId="0EDA1248" w14:textId="169BDE3B" w:rsidR="00617373" w:rsidRPr="000A1FEA" w:rsidRDefault="00617373" w:rsidP="00617373">
      <w:pPr>
        <w:pStyle w:val="ListParagraph"/>
        <w:numPr>
          <w:ilvl w:val="1"/>
          <w:numId w:val="1"/>
        </w:numPr>
        <w:ind w:left="992" w:hanging="567"/>
        <w:contextualSpacing w:val="0"/>
      </w:pPr>
      <w:r w:rsidRPr="000A1FEA">
        <w:t xml:space="preserve">This Safety </w:t>
      </w:r>
      <w:r w:rsidR="00740ED3" w:rsidRPr="000A1FEA">
        <w:t>Directive</w:t>
      </w:r>
      <w:r w:rsidRPr="000A1FEA">
        <w:t xml:space="preserve"> applies to the people specified hereinbelow:</w:t>
      </w:r>
    </w:p>
    <w:p w14:paraId="6DF5B830" w14:textId="20811789" w:rsidR="00617373" w:rsidRPr="000A1FEA" w:rsidRDefault="00617373" w:rsidP="00617373">
      <w:pPr>
        <w:pStyle w:val="ListParagraph"/>
        <w:numPr>
          <w:ilvl w:val="2"/>
          <w:numId w:val="1"/>
        </w:numPr>
        <w:ind w:left="1701" w:hanging="709"/>
        <w:contextualSpacing w:val="0"/>
      </w:pPr>
      <w:r w:rsidRPr="000A1FEA">
        <w:t>Faculty and students;</w:t>
      </w:r>
    </w:p>
    <w:p w14:paraId="2D3CE610" w14:textId="40607CFD" w:rsidR="00617373" w:rsidRPr="000A1FEA" w:rsidRDefault="00617373" w:rsidP="00E555A0">
      <w:pPr>
        <w:pStyle w:val="ListParagraph"/>
        <w:numPr>
          <w:ilvl w:val="2"/>
          <w:numId w:val="1"/>
        </w:numPr>
        <w:ind w:left="1701" w:hanging="709"/>
        <w:contextualSpacing w:val="0"/>
      </w:pPr>
      <w:r w:rsidRPr="000A1FEA">
        <w:t xml:space="preserve">Anyone who performs work, laboratory experiments, </w:t>
      </w:r>
      <w:r w:rsidR="00E555A0" w:rsidRPr="000A1FEA">
        <w:t>exercises</w:t>
      </w:r>
      <w:r w:rsidRPr="000A1FEA">
        <w:t xml:space="preserve"> or any </w:t>
      </w:r>
      <w:r w:rsidR="00E555A0" w:rsidRPr="000A1FEA">
        <w:t>academic</w:t>
      </w:r>
      <w:r w:rsidRPr="000A1FEA">
        <w:t xml:space="preserve"> and/or research action;</w:t>
      </w:r>
    </w:p>
    <w:p w14:paraId="2C139DFC" w14:textId="7FCF5E56" w:rsidR="00617373" w:rsidRPr="000A1FEA" w:rsidRDefault="00617373" w:rsidP="00617373">
      <w:pPr>
        <w:pStyle w:val="ListParagraph"/>
        <w:numPr>
          <w:ilvl w:val="2"/>
          <w:numId w:val="1"/>
        </w:numPr>
        <w:ind w:left="1701" w:hanging="709"/>
        <w:contextualSpacing w:val="0"/>
      </w:pPr>
      <w:r w:rsidRPr="000A1FEA">
        <w:t xml:space="preserve">Visitors to </w:t>
      </w:r>
      <w:r w:rsidR="00E555A0" w:rsidRPr="000A1FEA">
        <w:t>University Property</w:t>
      </w:r>
      <w:r w:rsidRPr="000A1FEA">
        <w:t xml:space="preserve"> and any of its units;</w:t>
      </w:r>
    </w:p>
    <w:p w14:paraId="57F36DE6" w14:textId="5F544D66" w:rsidR="00617373" w:rsidRPr="000A1FEA" w:rsidRDefault="00617373" w:rsidP="00617373">
      <w:pPr>
        <w:pStyle w:val="ListParagraph"/>
        <w:numPr>
          <w:ilvl w:val="2"/>
          <w:numId w:val="1"/>
        </w:numPr>
        <w:ind w:left="1701" w:hanging="709"/>
        <w:contextualSpacing w:val="0"/>
      </w:pPr>
      <w:r w:rsidRPr="000A1FEA">
        <w:t xml:space="preserve">External entities operating on </w:t>
      </w:r>
      <w:r w:rsidR="00E555A0" w:rsidRPr="000A1FEA">
        <w:t>University Property</w:t>
      </w:r>
      <w:r w:rsidRPr="000A1FEA">
        <w:t>.</w:t>
      </w:r>
    </w:p>
    <w:p w14:paraId="5C6F8B80" w14:textId="2C517CC9" w:rsidR="00617373" w:rsidRPr="000A1FEA" w:rsidRDefault="00617373" w:rsidP="00E555A0">
      <w:pPr>
        <w:pStyle w:val="ListParagraph"/>
        <w:numPr>
          <w:ilvl w:val="1"/>
          <w:numId w:val="1"/>
        </w:numPr>
        <w:ind w:left="992" w:hanging="567"/>
        <w:contextualSpacing w:val="0"/>
      </w:pPr>
      <w:r w:rsidRPr="000A1FEA">
        <w:t xml:space="preserve">This Safety Directive applies to all </w:t>
      </w:r>
      <w:r w:rsidR="00E555A0" w:rsidRPr="000A1FEA">
        <w:t>University Property</w:t>
      </w:r>
      <w:r w:rsidRPr="000A1FEA">
        <w:t>.</w:t>
      </w:r>
    </w:p>
    <w:p w14:paraId="31177269" w14:textId="77777777" w:rsidR="007B2560" w:rsidRPr="000A1FEA" w:rsidRDefault="007B2560" w:rsidP="007B2560">
      <w:pPr>
        <w:ind w:left="425"/>
      </w:pPr>
    </w:p>
    <w:p w14:paraId="37938228" w14:textId="4688C3DA" w:rsidR="0090497A" w:rsidRPr="000A1FEA" w:rsidRDefault="0090497A" w:rsidP="0090497A">
      <w:pPr>
        <w:pStyle w:val="ListParagraph"/>
        <w:numPr>
          <w:ilvl w:val="0"/>
          <w:numId w:val="1"/>
        </w:numPr>
        <w:ind w:left="425" w:hanging="425"/>
        <w:contextualSpacing w:val="0"/>
        <w:rPr>
          <w:b/>
          <w:bCs/>
          <w:sz w:val="26"/>
          <w:szCs w:val="26"/>
        </w:rPr>
      </w:pPr>
      <w:r w:rsidRPr="000A1FEA">
        <w:rPr>
          <w:b/>
          <w:bCs/>
          <w:sz w:val="26"/>
          <w:szCs w:val="26"/>
        </w:rPr>
        <w:t>Safety authorities</w:t>
      </w:r>
    </w:p>
    <w:p w14:paraId="07CE4E7A" w14:textId="3B543F2B" w:rsidR="0092175F" w:rsidRPr="000A1FEA" w:rsidRDefault="0092175F" w:rsidP="0092175F">
      <w:pPr>
        <w:ind w:left="425"/>
      </w:pPr>
      <w:r w:rsidRPr="000A1FEA">
        <w:t>Below is a list of University authorities recognized in respect of safety, their composition, the way they are appointed, their authority and roles:</w:t>
      </w:r>
    </w:p>
    <w:p w14:paraId="556F5D59" w14:textId="067B3CA9" w:rsidR="00617373" w:rsidRPr="000A1FEA" w:rsidRDefault="00617373" w:rsidP="00E555A0">
      <w:pPr>
        <w:pStyle w:val="ListParagraph"/>
        <w:numPr>
          <w:ilvl w:val="1"/>
          <w:numId w:val="1"/>
        </w:numPr>
        <w:ind w:left="992" w:hanging="567"/>
        <w:contextualSpacing w:val="0"/>
        <w:rPr>
          <w:b/>
          <w:bCs/>
        </w:rPr>
      </w:pPr>
      <w:r w:rsidRPr="000A1FEA">
        <w:rPr>
          <w:b/>
          <w:bCs/>
        </w:rPr>
        <w:t xml:space="preserve">Safety </w:t>
      </w:r>
      <w:r w:rsidR="00E555A0" w:rsidRPr="000A1FEA">
        <w:rPr>
          <w:b/>
          <w:bCs/>
        </w:rPr>
        <w:t>C</w:t>
      </w:r>
      <w:r w:rsidRPr="000A1FEA">
        <w:rPr>
          <w:b/>
          <w:bCs/>
        </w:rPr>
        <w:t>ouncil</w:t>
      </w:r>
    </w:p>
    <w:p w14:paraId="17AEADBF" w14:textId="1CFB8EB2" w:rsidR="0092175F" w:rsidRPr="000A1FEA" w:rsidRDefault="0092175F" w:rsidP="00E555A0">
      <w:pPr>
        <w:ind w:left="992"/>
      </w:pPr>
      <w:r w:rsidRPr="000A1FEA">
        <w:t xml:space="preserve">The </w:t>
      </w:r>
      <w:r w:rsidR="00E555A0" w:rsidRPr="000A1FEA">
        <w:t>S</w:t>
      </w:r>
      <w:r w:rsidRPr="000A1FEA">
        <w:t xml:space="preserve">afety </w:t>
      </w:r>
      <w:r w:rsidR="00E555A0" w:rsidRPr="000A1FEA">
        <w:t>C</w:t>
      </w:r>
      <w:r w:rsidRPr="000A1FEA">
        <w:t xml:space="preserve">ouncil will be appointed by the </w:t>
      </w:r>
      <w:r w:rsidR="00E555A0" w:rsidRPr="000A1FEA">
        <w:t>CEO</w:t>
      </w:r>
      <w:r w:rsidR="00740ED3" w:rsidRPr="000A1FEA">
        <w:t xml:space="preserve"> and</w:t>
      </w:r>
      <w:r w:rsidRPr="000A1FEA">
        <w:t xml:space="preserve"> will meet at least twice a year</w:t>
      </w:r>
    </w:p>
    <w:p w14:paraId="44886975" w14:textId="68676D37" w:rsidR="00617373" w:rsidRPr="000A1FEA" w:rsidRDefault="00617373" w:rsidP="0012466D">
      <w:pPr>
        <w:pStyle w:val="ListParagraph"/>
        <w:numPr>
          <w:ilvl w:val="2"/>
          <w:numId w:val="1"/>
        </w:numPr>
        <w:spacing w:after="60"/>
        <w:ind w:left="1701" w:hanging="709"/>
        <w:contextualSpacing w:val="0"/>
      </w:pPr>
      <w:r w:rsidRPr="000A1FEA">
        <w:rPr>
          <w:b/>
          <w:bCs/>
        </w:rPr>
        <w:t xml:space="preserve">Composition </w:t>
      </w:r>
      <w:r w:rsidRPr="000A1FEA">
        <w:t>(1.9.2013)</w:t>
      </w:r>
    </w:p>
    <w:p w14:paraId="62D5CAF8" w14:textId="799DF47D" w:rsidR="0092175F" w:rsidRPr="000A1FEA" w:rsidRDefault="0092175F" w:rsidP="00E555A0">
      <w:pPr>
        <w:pStyle w:val="ListParagraph"/>
        <w:numPr>
          <w:ilvl w:val="0"/>
          <w:numId w:val="2"/>
        </w:numPr>
        <w:spacing w:after="60"/>
        <w:ind w:left="1985" w:hanging="284"/>
        <w:contextualSpacing w:val="0"/>
      </w:pPr>
      <w:r w:rsidRPr="000A1FEA">
        <w:t>Chair: Senior academic faculty member with the rank of full professor</w:t>
      </w:r>
    </w:p>
    <w:p w14:paraId="5DBB3246" w14:textId="4BA912F8" w:rsidR="0092175F" w:rsidRPr="000A1FEA" w:rsidRDefault="0012466D" w:rsidP="0012466D">
      <w:pPr>
        <w:pStyle w:val="ListParagraph"/>
        <w:numPr>
          <w:ilvl w:val="0"/>
          <w:numId w:val="2"/>
        </w:numPr>
        <w:spacing w:after="60"/>
        <w:ind w:left="1985" w:hanging="284"/>
        <w:contextualSpacing w:val="0"/>
      </w:pPr>
      <w:r w:rsidRPr="000A1FEA">
        <w:t>Heads of safety sectors</w:t>
      </w:r>
    </w:p>
    <w:p w14:paraId="304984DE" w14:textId="62D27B12" w:rsidR="0012466D" w:rsidRPr="000A1FEA" w:rsidRDefault="0012466D" w:rsidP="00E555A0">
      <w:pPr>
        <w:pStyle w:val="ListParagraph"/>
        <w:numPr>
          <w:ilvl w:val="0"/>
          <w:numId w:val="2"/>
        </w:numPr>
        <w:spacing w:after="60"/>
        <w:ind w:left="1985" w:hanging="284"/>
        <w:contextualSpacing w:val="0"/>
      </w:pPr>
      <w:r w:rsidRPr="000A1FEA">
        <w:t>Heads of the experimental faculties administration (</w:t>
      </w:r>
      <w:r w:rsidR="00E555A0" w:rsidRPr="000A1FEA">
        <w:t>E</w:t>
      </w:r>
      <w:r w:rsidRPr="000A1FEA">
        <w:t xml:space="preserve">ngineering, </w:t>
      </w:r>
      <w:r w:rsidR="00E555A0" w:rsidRPr="000A1FEA">
        <w:t>E</w:t>
      </w:r>
      <w:r w:rsidRPr="000A1FEA">
        <w:t xml:space="preserve">xact </w:t>
      </w:r>
      <w:r w:rsidR="00E555A0" w:rsidRPr="000A1FEA">
        <w:t>S</w:t>
      </w:r>
      <w:r w:rsidRPr="000A1FEA">
        <w:t xml:space="preserve">ciences, </w:t>
      </w:r>
      <w:r w:rsidR="00E555A0" w:rsidRPr="000A1FEA">
        <w:t>L</w:t>
      </w:r>
      <w:r w:rsidRPr="000A1FEA">
        <w:t xml:space="preserve">ife </w:t>
      </w:r>
      <w:r w:rsidR="00E555A0" w:rsidRPr="000A1FEA">
        <w:t>S</w:t>
      </w:r>
      <w:r w:rsidRPr="000A1FEA">
        <w:t>cience</w:t>
      </w:r>
      <w:r w:rsidR="00E555A0" w:rsidRPr="000A1FEA">
        <w:t>s</w:t>
      </w:r>
      <w:r w:rsidRPr="000A1FEA">
        <w:t xml:space="preserve">, </w:t>
      </w:r>
      <w:r w:rsidR="00E555A0" w:rsidRPr="000A1FEA">
        <w:t>M</w:t>
      </w:r>
      <w:r w:rsidRPr="000A1FEA">
        <w:t>edicine)</w:t>
      </w:r>
    </w:p>
    <w:p w14:paraId="6C14D2BD" w14:textId="6B0AC09D" w:rsidR="0012466D" w:rsidRPr="000A1FEA" w:rsidRDefault="0012466D" w:rsidP="0012466D">
      <w:pPr>
        <w:pStyle w:val="ListParagraph"/>
        <w:numPr>
          <w:ilvl w:val="0"/>
          <w:numId w:val="2"/>
        </w:numPr>
        <w:spacing w:after="60"/>
        <w:ind w:left="1985" w:hanging="284"/>
        <w:contextualSpacing w:val="0"/>
      </w:pPr>
      <w:r w:rsidRPr="000A1FEA">
        <w:t>Heads of the sector safety committees</w:t>
      </w:r>
    </w:p>
    <w:p w14:paraId="168C3243" w14:textId="09389815" w:rsidR="0012466D" w:rsidRPr="000A1FEA" w:rsidRDefault="00E555A0" w:rsidP="00E555A0">
      <w:pPr>
        <w:pStyle w:val="ListParagraph"/>
        <w:numPr>
          <w:ilvl w:val="0"/>
          <w:numId w:val="2"/>
        </w:numPr>
        <w:spacing w:after="60"/>
        <w:ind w:left="1985" w:hanging="284"/>
        <w:contextualSpacing w:val="0"/>
      </w:pPr>
      <w:r w:rsidRPr="000A1FEA">
        <w:t>Manager</w:t>
      </w:r>
      <w:r w:rsidR="0012466D" w:rsidRPr="000A1FEA">
        <w:t xml:space="preserve"> of the Engineering and Maintenance Division</w:t>
      </w:r>
    </w:p>
    <w:p w14:paraId="1371728E" w14:textId="3D6A58ED" w:rsidR="0012466D" w:rsidRPr="000A1FEA" w:rsidRDefault="00E555A0" w:rsidP="00E555A0">
      <w:pPr>
        <w:pStyle w:val="ListParagraph"/>
        <w:numPr>
          <w:ilvl w:val="0"/>
          <w:numId w:val="2"/>
        </w:numPr>
        <w:spacing w:after="60"/>
        <w:ind w:left="1985" w:hanging="284"/>
        <w:contextualSpacing w:val="0"/>
      </w:pPr>
      <w:r w:rsidRPr="000A1FEA">
        <w:t>Manager</w:t>
      </w:r>
      <w:r w:rsidR="0012466D" w:rsidRPr="000A1FEA">
        <w:t xml:space="preserve"> of the Security Unit</w:t>
      </w:r>
    </w:p>
    <w:p w14:paraId="72EC6CED" w14:textId="7B189758" w:rsidR="0012466D" w:rsidRPr="000A1FEA" w:rsidRDefault="0012466D" w:rsidP="0012466D">
      <w:pPr>
        <w:pStyle w:val="ListParagraph"/>
        <w:numPr>
          <w:ilvl w:val="0"/>
          <w:numId w:val="2"/>
        </w:numPr>
        <w:spacing w:after="60"/>
        <w:ind w:left="1985" w:hanging="284"/>
        <w:contextualSpacing w:val="0"/>
      </w:pPr>
      <w:r w:rsidRPr="000A1FEA">
        <w:t>Representative of the Legal Bureau</w:t>
      </w:r>
    </w:p>
    <w:p w14:paraId="67A446A9" w14:textId="79730074" w:rsidR="0012466D" w:rsidRPr="000A1FEA" w:rsidRDefault="0012466D" w:rsidP="0012466D">
      <w:pPr>
        <w:pStyle w:val="ListParagraph"/>
        <w:numPr>
          <w:ilvl w:val="0"/>
          <w:numId w:val="2"/>
        </w:numPr>
        <w:spacing w:after="60"/>
        <w:ind w:left="1985" w:hanging="284"/>
        <w:contextualSpacing w:val="0"/>
      </w:pPr>
      <w:r w:rsidRPr="000A1FEA">
        <w:t>Representative of the Human Resources Division</w:t>
      </w:r>
    </w:p>
    <w:p w14:paraId="4BE55B26" w14:textId="15CEEA89" w:rsidR="0012466D" w:rsidRPr="000A1FEA" w:rsidRDefault="0012466D" w:rsidP="00E555A0">
      <w:pPr>
        <w:pStyle w:val="ListParagraph"/>
        <w:numPr>
          <w:ilvl w:val="0"/>
          <w:numId w:val="2"/>
        </w:numPr>
        <w:spacing w:after="60"/>
        <w:ind w:left="1985" w:hanging="284"/>
        <w:contextualSpacing w:val="0"/>
      </w:pPr>
      <w:r w:rsidRPr="000A1FEA">
        <w:t xml:space="preserve">Safety </w:t>
      </w:r>
      <w:r w:rsidR="00E555A0" w:rsidRPr="000A1FEA">
        <w:t xml:space="preserve">Supervisor </w:t>
      </w:r>
    </w:p>
    <w:p w14:paraId="3194EB2B" w14:textId="58BABBC5" w:rsidR="0012466D" w:rsidRPr="000A1FEA" w:rsidRDefault="0012466D" w:rsidP="0012466D">
      <w:pPr>
        <w:pStyle w:val="ListParagraph"/>
        <w:numPr>
          <w:ilvl w:val="0"/>
          <w:numId w:val="2"/>
        </w:numPr>
        <w:spacing w:after="60"/>
        <w:ind w:left="1985" w:hanging="284"/>
        <w:contextualSpacing w:val="0"/>
      </w:pPr>
      <w:r w:rsidRPr="000A1FEA">
        <w:t>Representative of the Workers Committee</w:t>
      </w:r>
    </w:p>
    <w:p w14:paraId="0EC2682F" w14:textId="5D5923F0" w:rsidR="0012466D" w:rsidRPr="000A1FEA" w:rsidRDefault="00E555A0" w:rsidP="00E555A0">
      <w:pPr>
        <w:pStyle w:val="ListParagraph"/>
        <w:numPr>
          <w:ilvl w:val="0"/>
          <w:numId w:val="2"/>
        </w:numPr>
        <w:spacing w:after="60"/>
        <w:ind w:left="1985" w:hanging="284"/>
        <w:contextualSpacing w:val="0"/>
      </w:pPr>
      <w:r w:rsidRPr="000A1FEA">
        <w:t>Manager</w:t>
      </w:r>
      <w:r w:rsidR="0012466D" w:rsidRPr="000A1FEA">
        <w:t xml:space="preserve"> of the Supply Unit</w:t>
      </w:r>
    </w:p>
    <w:p w14:paraId="458D607B" w14:textId="7A03CC4D" w:rsidR="0012466D" w:rsidRPr="000A1FEA" w:rsidRDefault="000950DE" w:rsidP="000950DE">
      <w:pPr>
        <w:pStyle w:val="ListParagraph"/>
        <w:numPr>
          <w:ilvl w:val="0"/>
          <w:numId w:val="2"/>
        </w:numPr>
        <w:spacing w:after="60"/>
        <w:ind w:left="1985" w:hanging="284"/>
        <w:contextualSpacing w:val="0"/>
      </w:pPr>
      <w:r w:rsidRPr="000A1FEA">
        <w:t>Director</w:t>
      </w:r>
      <w:r w:rsidR="00E555A0" w:rsidRPr="000A1FEA">
        <w:t xml:space="preserve"> </w:t>
      </w:r>
      <w:r w:rsidR="0012466D" w:rsidRPr="000A1FEA">
        <w:t>of the Libraries</w:t>
      </w:r>
    </w:p>
    <w:p w14:paraId="1CAD0C09" w14:textId="4FB22B77" w:rsidR="0012466D" w:rsidRPr="000A1FEA" w:rsidRDefault="0012466D" w:rsidP="0012466D">
      <w:pPr>
        <w:pStyle w:val="ListParagraph"/>
        <w:numPr>
          <w:ilvl w:val="0"/>
          <w:numId w:val="2"/>
        </w:numPr>
        <w:spacing w:after="60"/>
        <w:ind w:left="1985" w:hanging="284"/>
        <w:contextualSpacing w:val="0"/>
      </w:pPr>
      <w:r w:rsidRPr="000A1FEA">
        <w:lastRenderedPageBreak/>
        <w:t>Student representative</w:t>
      </w:r>
    </w:p>
    <w:p w14:paraId="013A666D" w14:textId="4FC0F0B7" w:rsidR="0012466D" w:rsidRPr="000A1FEA" w:rsidRDefault="0012466D" w:rsidP="0012466D">
      <w:pPr>
        <w:pStyle w:val="ListParagraph"/>
        <w:numPr>
          <w:ilvl w:val="0"/>
          <w:numId w:val="2"/>
        </w:numPr>
        <w:spacing w:after="60"/>
        <w:ind w:left="1985" w:hanging="284"/>
        <w:contextualSpacing w:val="0"/>
      </w:pPr>
      <w:r w:rsidRPr="000A1FEA">
        <w:t>Council secretary</w:t>
      </w:r>
    </w:p>
    <w:p w14:paraId="37DF7CB0" w14:textId="3C65636A" w:rsidR="0012466D" w:rsidRPr="000A1FEA" w:rsidRDefault="000950DE" w:rsidP="000950DE">
      <w:pPr>
        <w:pStyle w:val="ListParagraph"/>
        <w:numPr>
          <w:ilvl w:val="0"/>
          <w:numId w:val="2"/>
        </w:numPr>
        <w:spacing w:after="60"/>
        <w:ind w:left="1985" w:hanging="284"/>
        <w:contextualSpacing w:val="0"/>
      </w:pPr>
      <w:r w:rsidRPr="000A1FEA">
        <w:t>Manager</w:t>
      </w:r>
      <w:r w:rsidR="0012466D" w:rsidRPr="000A1FEA">
        <w:t xml:space="preserve"> of the Safety Unit – Council Coordinator</w:t>
      </w:r>
    </w:p>
    <w:p w14:paraId="4DE05F5B" w14:textId="33634518" w:rsidR="0012466D" w:rsidRPr="000A1FEA" w:rsidRDefault="0012466D" w:rsidP="000950DE">
      <w:pPr>
        <w:pStyle w:val="ListParagraph"/>
        <w:numPr>
          <w:ilvl w:val="0"/>
          <w:numId w:val="2"/>
        </w:numPr>
        <w:ind w:left="1985" w:hanging="284"/>
        <w:contextualSpacing w:val="0"/>
      </w:pPr>
      <w:r w:rsidRPr="000A1FEA">
        <w:t xml:space="preserve">The </w:t>
      </w:r>
      <w:r w:rsidR="000950DE" w:rsidRPr="000A1FEA">
        <w:t>CEO</w:t>
      </w:r>
      <w:r w:rsidRPr="000A1FEA">
        <w:t xml:space="preserve"> will participate in the Safety Council’s meetings.</w:t>
      </w:r>
    </w:p>
    <w:p w14:paraId="4BD308F9" w14:textId="72BF0CD1" w:rsidR="00617373" w:rsidRPr="000A1FEA" w:rsidRDefault="00617373" w:rsidP="0012466D">
      <w:pPr>
        <w:pStyle w:val="ListParagraph"/>
        <w:numPr>
          <w:ilvl w:val="2"/>
          <w:numId w:val="1"/>
        </w:numPr>
        <w:ind w:left="1701" w:hanging="709"/>
        <w:contextualSpacing w:val="0"/>
      </w:pPr>
      <w:r w:rsidRPr="000A1FEA">
        <w:rPr>
          <w:b/>
          <w:bCs/>
        </w:rPr>
        <w:t>Authorities and roles</w:t>
      </w:r>
      <w:r w:rsidRPr="000A1FEA">
        <w:t xml:space="preserve"> (1.9.2013)</w:t>
      </w:r>
    </w:p>
    <w:p w14:paraId="265BB3F9" w14:textId="796B4474" w:rsidR="0012466D" w:rsidRPr="000A1FEA" w:rsidRDefault="0012466D" w:rsidP="000A1FEA">
      <w:pPr>
        <w:spacing w:after="60"/>
        <w:ind w:left="1701"/>
      </w:pPr>
      <w:r w:rsidRPr="000A1FEA">
        <w:t xml:space="preserve">The Safety Council is the University’s senior authority in the matter of safety, </w:t>
      </w:r>
      <w:r w:rsidR="000A1FEA">
        <w:t xml:space="preserve"> </w:t>
      </w:r>
      <w:r w:rsidRPr="000A1FEA">
        <w:t xml:space="preserve">and its </w:t>
      </w:r>
      <w:r w:rsidR="00486040" w:rsidRPr="000A1FEA">
        <w:t>roles</w:t>
      </w:r>
      <w:r w:rsidR="000A1FEA">
        <w:t xml:space="preserve"> will be as follows</w:t>
      </w:r>
      <w:r w:rsidR="00486040" w:rsidRPr="000A1FEA">
        <w:t>:</w:t>
      </w:r>
    </w:p>
    <w:p w14:paraId="1C442883" w14:textId="5F3174EE" w:rsidR="0012466D" w:rsidRPr="000A1FEA" w:rsidRDefault="00425526" w:rsidP="00425526">
      <w:pPr>
        <w:pStyle w:val="ListParagraph"/>
        <w:numPr>
          <w:ilvl w:val="0"/>
          <w:numId w:val="3"/>
        </w:numPr>
        <w:spacing w:after="60"/>
        <w:ind w:left="1985" w:hanging="284"/>
        <w:contextualSpacing w:val="0"/>
      </w:pPr>
      <w:r w:rsidRPr="000A1FEA">
        <w:t>D</w:t>
      </w:r>
      <w:r w:rsidR="003F0FAB" w:rsidRPr="000A1FEA">
        <w:t xml:space="preserve">efine the </w:t>
      </w:r>
      <w:r w:rsidR="00740ED3" w:rsidRPr="000A1FEA">
        <w:t>University’s</w:t>
      </w:r>
      <w:r w:rsidR="003F0FAB" w:rsidRPr="000A1FEA">
        <w:t xml:space="preserve"> safety policy, </w:t>
      </w:r>
      <w:r w:rsidR="00740ED3" w:rsidRPr="000A1FEA">
        <w:t>including</w:t>
      </w:r>
      <w:r w:rsidR="003F0FAB" w:rsidRPr="000A1FEA">
        <w:t xml:space="preserve"> in respect of matters of occupational health and hygiene.</w:t>
      </w:r>
    </w:p>
    <w:p w14:paraId="29A24F32" w14:textId="5F3200FD" w:rsidR="003F0FAB" w:rsidRPr="000A1FEA" w:rsidRDefault="00425526" w:rsidP="00425526">
      <w:pPr>
        <w:pStyle w:val="ListParagraph"/>
        <w:numPr>
          <w:ilvl w:val="0"/>
          <w:numId w:val="3"/>
        </w:numPr>
        <w:spacing w:after="60"/>
        <w:ind w:left="1985" w:hanging="284"/>
        <w:contextualSpacing w:val="0"/>
      </w:pPr>
      <w:r w:rsidRPr="000A1FEA">
        <w:t>G</w:t>
      </w:r>
      <w:r w:rsidR="003F0FAB" w:rsidRPr="000A1FEA">
        <w:t>uide the actions of the Safety Unit and control the outcomes of these actions.</w:t>
      </w:r>
    </w:p>
    <w:p w14:paraId="6DBF370D" w14:textId="50DB9CC4" w:rsidR="00BF27ED" w:rsidRPr="000A1FEA" w:rsidRDefault="00425526" w:rsidP="00425526">
      <w:pPr>
        <w:pStyle w:val="ListParagraph"/>
        <w:numPr>
          <w:ilvl w:val="0"/>
          <w:numId w:val="3"/>
        </w:numPr>
        <w:spacing w:after="60"/>
        <w:ind w:left="1985" w:hanging="284"/>
        <w:contextualSpacing w:val="0"/>
      </w:pPr>
      <w:r w:rsidRPr="000A1FEA">
        <w:t>M</w:t>
      </w:r>
      <w:r w:rsidR="00BF27ED" w:rsidRPr="000A1FEA">
        <w:t>onitor and supervise the ongoing safety activities in the faculties and the faculty safety committees</w:t>
      </w:r>
    </w:p>
    <w:p w14:paraId="4E4FCAC7" w14:textId="01A55B19" w:rsidR="003F0FAB" w:rsidRPr="000A1FEA" w:rsidRDefault="00425526" w:rsidP="00425526">
      <w:pPr>
        <w:pStyle w:val="ListParagraph"/>
        <w:numPr>
          <w:ilvl w:val="0"/>
          <w:numId w:val="3"/>
        </w:numPr>
        <w:spacing w:after="60"/>
        <w:ind w:left="1985" w:hanging="284"/>
        <w:contextualSpacing w:val="0"/>
      </w:pPr>
      <w:r w:rsidRPr="000A1FEA">
        <w:t>D</w:t>
      </w:r>
      <w:r w:rsidR="003F0FAB" w:rsidRPr="000A1FEA">
        <w:t>efine policy regarding in-service training on the topic of safety.</w:t>
      </w:r>
    </w:p>
    <w:p w14:paraId="62CBA57B" w14:textId="3CC53F73" w:rsidR="003F0FAB" w:rsidRPr="000A1FEA" w:rsidRDefault="00425526" w:rsidP="00425526">
      <w:pPr>
        <w:pStyle w:val="ListParagraph"/>
        <w:numPr>
          <w:ilvl w:val="0"/>
          <w:numId w:val="3"/>
        </w:numPr>
        <w:spacing w:after="60"/>
        <w:ind w:left="1985" w:hanging="284"/>
        <w:contextualSpacing w:val="0"/>
      </w:pPr>
      <w:r w:rsidRPr="000A1FEA">
        <w:t>P</w:t>
      </w:r>
      <w:r w:rsidR="003F0FAB" w:rsidRPr="000A1FEA">
        <w:t>repare an annual safety budget together with the Safety Unit and the Engineering Division, subject to the approved budget.</w:t>
      </w:r>
    </w:p>
    <w:p w14:paraId="147AA359" w14:textId="2DF525F3" w:rsidR="003F0FAB" w:rsidRPr="000A1FEA" w:rsidRDefault="00425526" w:rsidP="00425526">
      <w:pPr>
        <w:pStyle w:val="ListParagraph"/>
        <w:numPr>
          <w:ilvl w:val="0"/>
          <w:numId w:val="3"/>
        </w:numPr>
        <w:ind w:left="1985" w:hanging="284"/>
        <w:contextualSpacing w:val="0"/>
      </w:pPr>
      <w:r w:rsidRPr="000A1FEA">
        <w:t>R</w:t>
      </w:r>
      <w:r w:rsidR="003F0FAB" w:rsidRPr="000A1FEA">
        <w:t>eceive reports from the Council’s sub-committees.</w:t>
      </w:r>
    </w:p>
    <w:p w14:paraId="106C07FD" w14:textId="754BD080" w:rsidR="0012466D" w:rsidRPr="000A1FEA" w:rsidRDefault="0012466D" w:rsidP="003F0FAB">
      <w:pPr>
        <w:pStyle w:val="ListParagraph"/>
        <w:numPr>
          <w:ilvl w:val="1"/>
          <w:numId w:val="1"/>
        </w:numPr>
        <w:ind w:left="992" w:hanging="567"/>
        <w:contextualSpacing w:val="0"/>
        <w:rPr>
          <w:b/>
          <w:bCs/>
        </w:rPr>
      </w:pPr>
      <w:r w:rsidRPr="000A1FEA">
        <w:rPr>
          <w:b/>
          <w:bCs/>
        </w:rPr>
        <w:t>Sub-committee of the Safety Council</w:t>
      </w:r>
      <w:r w:rsidR="003F0FAB" w:rsidRPr="000A1FEA">
        <w:rPr>
          <w:b/>
          <w:bCs/>
        </w:rPr>
        <w:t xml:space="preserve"> </w:t>
      </w:r>
      <w:r w:rsidR="003F0FAB" w:rsidRPr="000A1FEA">
        <w:t>(1.9.2013):</w:t>
      </w:r>
    </w:p>
    <w:p w14:paraId="788AAFCA" w14:textId="3A3EF91B" w:rsidR="003F0FAB" w:rsidRPr="000A1FEA" w:rsidRDefault="003F0FAB" w:rsidP="00A22384">
      <w:pPr>
        <w:pStyle w:val="ListParagraph"/>
        <w:numPr>
          <w:ilvl w:val="2"/>
          <w:numId w:val="1"/>
        </w:numPr>
        <w:ind w:left="1701" w:hanging="709"/>
        <w:contextualSpacing w:val="0"/>
      </w:pPr>
      <w:r w:rsidRPr="000A1FEA">
        <w:rPr>
          <w:b/>
          <w:bCs/>
        </w:rPr>
        <w:t xml:space="preserve">The </w:t>
      </w:r>
      <w:r w:rsidR="00740ED3" w:rsidRPr="000A1FEA">
        <w:rPr>
          <w:b/>
          <w:bCs/>
        </w:rPr>
        <w:t>Safety</w:t>
      </w:r>
      <w:r w:rsidRPr="000A1FEA">
        <w:rPr>
          <w:b/>
          <w:bCs/>
        </w:rPr>
        <w:t xml:space="preserve"> Council’s sub-committee will be appointed by the </w:t>
      </w:r>
      <w:r w:rsidR="00A22384" w:rsidRPr="000A1FEA">
        <w:rPr>
          <w:b/>
          <w:bCs/>
        </w:rPr>
        <w:t>CEO</w:t>
      </w:r>
      <w:r w:rsidRPr="000A1FEA">
        <w:t>.</w:t>
      </w:r>
    </w:p>
    <w:p w14:paraId="4EB7BE22" w14:textId="77B66467" w:rsidR="003F0FAB" w:rsidRPr="000A1FEA" w:rsidRDefault="003F0FAB" w:rsidP="001A20F7">
      <w:pPr>
        <w:pStyle w:val="ListParagraph"/>
        <w:numPr>
          <w:ilvl w:val="2"/>
          <w:numId w:val="1"/>
        </w:numPr>
        <w:spacing w:after="60"/>
        <w:ind w:left="1701" w:hanging="709"/>
        <w:contextualSpacing w:val="0"/>
      </w:pPr>
      <w:r w:rsidRPr="000A1FEA">
        <w:rPr>
          <w:b/>
          <w:bCs/>
        </w:rPr>
        <w:t>Composition</w:t>
      </w:r>
      <w:r w:rsidRPr="000A1FEA">
        <w:t>:</w:t>
      </w:r>
    </w:p>
    <w:p w14:paraId="2B36C44C" w14:textId="1CE75914" w:rsidR="003F0FAB" w:rsidRPr="000A1FEA" w:rsidRDefault="003F0FAB" w:rsidP="00A22384">
      <w:pPr>
        <w:pStyle w:val="ListParagraph"/>
        <w:numPr>
          <w:ilvl w:val="0"/>
          <w:numId w:val="4"/>
        </w:numPr>
        <w:spacing w:after="60"/>
        <w:ind w:left="1985" w:hanging="284"/>
        <w:contextualSpacing w:val="0"/>
      </w:pPr>
      <w:r w:rsidRPr="000A1FEA">
        <w:t>Chair of the Safety Council</w:t>
      </w:r>
    </w:p>
    <w:p w14:paraId="24C88532" w14:textId="5F131C95" w:rsidR="003F0FAB" w:rsidRPr="000A1FEA" w:rsidRDefault="00A22384" w:rsidP="00A22384">
      <w:pPr>
        <w:pStyle w:val="ListParagraph"/>
        <w:numPr>
          <w:ilvl w:val="0"/>
          <w:numId w:val="4"/>
        </w:numPr>
        <w:spacing w:after="60"/>
        <w:ind w:left="1985" w:hanging="284"/>
        <w:contextualSpacing w:val="0"/>
      </w:pPr>
      <w:r w:rsidRPr="000A1FEA">
        <w:t>Manager</w:t>
      </w:r>
      <w:r w:rsidR="003F0FAB" w:rsidRPr="000A1FEA">
        <w:t xml:space="preserve"> of the Safety Unit</w:t>
      </w:r>
    </w:p>
    <w:p w14:paraId="7D620B21" w14:textId="7B3C6F78" w:rsidR="003F0FAB" w:rsidRPr="000A1FEA" w:rsidRDefault="001A20F7" w:rsidP="00A22384">
      <w:pPr>
        <w:pStyle w:val="ListParagraph"/>
        <w:numPr>
          <w:ilvl w:val="0"/>
          <w:numId w:val="4"/>
        </w:numPr>
        <w:ind w:left="1985" w:hanging="284"/>
        <w:contextualSpacing w:val="0"/>
      </w:pPr>
      <w:r w:rsidRPr="000A1FEA">
        <w:t>Chair of the safety committees in the sectors (11 sectors)</w:t>
      </w:r>
    </w:p>
    <w:p w14:paraId="59E3F506" w14:textId="34C90477" w:rsidR="003F0FAB" w:rsidRPr="000A1FEA" w:rsidRDefault="003F0FAB" w:rsidP="00D710A3">
      <w:pPr>
        <w:pStyle w:val="ListParagraph"/>
        <w:numPr>
          <w:ilvl w:val="2"/>
          <w:numId w:val="1"/>
        </w:numPr>
        <w:spacing w:after="60"/>
        <w:ind w:left="1701" w:hanging="709"/>
        <w:contextualSpacing w:val="0"/>
      </w:pPr>
      <w:r w:rsidRPr="000A1FEA">
        <w:rPr>
          <w:b/>
          <w:bCs/>
        </w:rPr>
        <w:t>Authorities and roles</w:t>
      </w:r>
      <w:r w:rsidRPr="000A1FEA">
        <w:t>:</w:t>
      </w:r>
    </w:p>
    <w:p w14:paraId="1EBD1775" w14:textId="5D323C68" w:rsidR="001A20F7" w:rsidRPr="000A1FEA" w:rsidRDefault="00425526" w:rsidP="00425526">
      <w:pPr>
        <w:pStyle w:val="ListParagraph"/>
        <w:numPr>
          <w:ilvl w:val="0"/>
          <w:numId w:val="5"/>
        </w:numPr>
        <w:spacing w:after="60"/>
        <w:ind w:left="1985" w:hanging="284"/>
        <w:contextualSpacing w:val="0"/>
      </w:pPr>
      <w:r w:rsidRPr="000A1FEA">
        <w:t>D</w:t>
      </w:r>
      <w:r w:rsidR="00D710A3" w:rsidRPr="000A1FEA">
        <w:t>iscuss safety issues raised in the sector committees</w:t>
      </w:r>
    </w:p>
    <w:p w14:paraId="009E55AE" w14:textId="47A8DBBF" w:rsidR="00D710A3" w:rsidRPr="000A1FEA" w:rsidRDefault="00425526" w:rsidP="00D710A3">
      <w:pPr>
        <w:pStyle w:val="ListParagraph"/>
        <w:numPr>
          <w:ilvl w:val="0"/>
          <w:numId w:val="5"/>
        </w:numPr>
        <w:spacing w:after="60"/>
        <w:ind w:left="1985" w:hanging="284"/>
        <w:contextualSpacing w:val="0"/>
      </w:pPr>
      <w:r w:rsidRPr="000A1FEA">
        <w:t>P</w:t>
      </w:r>
      <w:r w:rsidR="00D710A3" w:rsidRPr="000A1FEA">
        <w:t>repare safety policy recommendations defined by the Safety Council</w:t>
      </w:r>
    </w:p>
    <w:p w14:paraId="2B85D557" w14:textId="3C7AA265" w:rsidR="00D710A3" w:rsidRPr="000A1FEA" w:rsidRDefault="00425526" w:rsidP="00425526">
      <w:pPr>
        <w:pStyle w:val="ListParagraph"/>
        <w:numPr>
          <w:ilvl w:val="0"/>
          <w:numId w:val="5"/>
        </w:numPr>
        <w:spacing w:after="60"/>
        <w:ind w:left="1985" w:hanging="284"/>
        <w:contextualSpacing w:val="0"/>
      </w:pPr>
      <w:r w:rsidRPr="000A1FEA">
        <w:t>A</w:t>
      </w:r>
      <w:r w:rsidR="00D710A3" w:rsidRPr="000A1FEA">
        <w:t xml:space="preserve">pply safety conclusions and </w:t>
      </w:r>
      <w:r w:rsidR="00740ED3" w:rsidRPr="000A1FEA">
        <w:t>disseminate</w:t>
      </w:r>
      <w:r w:rsidR="00D710A3" w:rsidRPr="000A1FEA">
        <w:t xml:space="preserve"> them to the appropriate University entities</w:t>
      </w:r>
    </w:p>
    <w:p w14:paraId="112E0ACA" w14:textId="6A781687" w:rsidR="00D710A3" w:rsidRPr="000A1FEA" w:rsidRDefault="00425526" w:rsidP="00425526">
      <w:pPr>
        <w:pStyle w:val="ListParagraph"/>
        <w:numPr>
          <w:ilvl w:val="0"/>
          <w:numId w:val="5"/>
        </w:numPr>
        <w:ind w:left="1985" w:hanging="284"/>
        <w:contextualSpacing w:val="0"/>
      </w:pPr>
      <w:r w:rsidRPr="000A1FEA">
        <w:t>D</w:t>
      </w:r>
      <w:r w:rsidR="00D710A3" w:rsidRPr="000A1FEA">
        <w:t>raw conclusions from accidents and emergency events.</w:t>
      </w:r>
    </w:p>
    <w:p w14:paraId="7630864E" w14:textId="3EF7C63E" w:rsidR="003F0FAB" w:rsidRPr="000A1FEA" w:rsidRDefault="003F0FAB" w:rsidP="003F0FAB">
      <w:pPr>
        <w:pStyle w:val="ListParagraph"/>
        <w:numPr>
          <w:ilvl w:val="2"/>
          <w:numId w:val="1"/>
        </w:numPr>
        <w:ind w:left="1701" w:hanging="709"/>
        <w:contextualSpacing w:val="0"/>
      </w:pPr>
      <w:r w:rsidRPr="000A1FEA">
        <w:t>The sub-committee will meet at least once every two mo</w:t>
      </w:r>
      <w:r w:rsidR="00D710A3" w:rsidRPr="000A1FEA">
        <w:t>n</w:t>
      </w:r>
      <w:r w:rsidRPr="000A1FEA">
        <w:t>ths.</w:t>
      </w:r>
    </w:p>
    <w:p w14:paraId="4BE589AB" w14:textId="77777777" w:rsidR="00822B28" w:rsidRPr="000A1FEA" w:rsidRDefault="003F0FAB" w:rsidP="00822B28">
      <w:pPr>
        <w:pStyle w:val="ListParagraph"/>
        <w:numPr>
          <w:ilvl w:val="1"/>
          <w:numId w:val="1"/>
        </w:numPr>
        <w:ind w:left="992" w:hanging="567"/>
        <w:contextualSpacing w:val="0"/>
      </w:pPr>
      <w:r w:rsidRPr="000A1FEA">
        <w:rPr>
          <w:b/>
          <w:bCs/>
        </w:rPr>
        <w:t>Safety Committee in the safety sector</w:t>
      </w:r>
      <w:r w:rsidR="00822B28" w:rsidRPr="000A1FEA">
        <w:rPr>
          <w:b/>
          <w:bCs/>
        </w:rPr>
        <w:t xml:space="preserve"> </w:t>
      </w:r>
      <w:r w:rsidR="00822B28" w:rsidRPr="000A1FEA">
        <w:t>(1.9.2013):</w:t>
      </w:r>
    </w:p>
    <w:p w14:paraId="54044E28" w14:textId="3EA2E8E8" w:rsidR="002C16D8" w:rsidRPr="000A1FEA" w:rsidRDefault="002C16D8" w:rsidP="00ED7293">
      <w:pPr>
        <w:pStyle w:val="BodyTextIndent"/>
      </w:pPr>
      <w:r w:rsidRPr="000A1FEA">
        <w:t xml:space="preserve">The Safety Committee will be appointed by the </w:t>
      </w:r>
      <w:r w:rsidR="00ED7293" w:rsidRPr="000A1FEA">
        <w:t>C</w:t>
      </w:r>
      <w:r w:rsidRPr="000A1FEA">
        <w:t>hair of the safety sector, and will meet at least eight times a year.</w:t>
      </w:r>
    </w:p>
    <w:p w14:paraId="70D65E07" w14:textId="08D0B0DD" w:rsidR="00D710A3" w:rsidRPr="000A1FEA" w:rsidRDefault="00D710A3" w:rsidP="002C16D8">
      <w:pPr>
        <w:pStyle w:val="ListParagraph"/>
        <w:numPr>
          <w:ilvl w:val="2"/>
          <w:numId w:val="1"/>
        </w:numPr>
        <w:spacing w:after="60"/>
        <w:ind w:left="1701" w:hanging="709"/>
        <w:contextualSpacing w:val="0"/>
      </w:pPr>
      <w:r w:rsidRPr="000A1FEA">
        <w:rPr>
          <w:b/>
          <w:bCs/>
        </w:rPr>
        <w:t>Composition</w:t>
      </w:r>
      <w:r w:rsidRPr="000A1FEA">
        <w:t xml:space="preserve"> (1.9.2013):</w:t>
      </w:r>
    </w:p>
    <w:p w14:paraId="0E02D51A" w14:textId="228AABBD" w:rsidR="002C16D8" w:rsidRPr="000A1FEA" w:rsidRDefault="00822B28" w:rsidP="00ED7293">
      <w:pPr>
        <w:pStyle w:val="ListParagraph"/>
        <w:numPr>
          <w:ilvl w:val="0"/>
          <w:numId w:val="6"/>
        </w:numPr>
        <w:spacing w:after="60"/>
        <w:ind w:left="1985" w:hanging="284"/>
        <w:contextualSpacing w:val="0"/>
      </w:pPr>
      <w:r w:rsidRPr="000A1FEA">
        <w:lastRenderedPageBreak/>
        <w:t>Chair</w:t>
      </w:r>
      <w:r w:rsidR="002C16D8" w:rsidRPr="000A1FEA">
        <w:t xml:space="preserve"> –</w:t>
      </w:r>
      <w:r w:rsidR="00ED7293" w:rsidRPr="000A1FEA">
        <w:t xml:space="preserve"> </w:t>
      </w:r>
      <w:r w:rsidR="002C16D8" w:rsidRPr="000A1FEA">
        <w:t>senior faculty member, and in the division –</w:t>
      </w:r>
      <w:r w:rsidR="00ED7293" w:rsidRPr="000A1FEA">
        <w:t xml:space="preserve"> </w:t>
      </w:r>
      <w:r w:rsidR="002C16D8" w:rsidRPr="000A1FEA">
        <w:t>senior administrative faculty member</w:t>
      </w:r>
    </w:p>
    <w:p w14:paraId="4A089CB4" w14:textId="77777777" w:rsidR="002C16D8" w:rsidRPr="000A1FEA" w:rsidRDefault="002C16D8" w:rsidP="002C16D8">
      <w:pPr>
        <w:pStyle w:val="ListParagraph"/>
        <w:numPr>
          <w:ilvl w:val="0"/>
          <w:numId w:val="6"/>
        </w:numPr>
        <w:spacing w:after="60"/>
        <w:ind w:left="1985" w:hanging="284"/>
        <w:contextualSpacing w:val="0"/>
      </w:pPr>
      <w:r w:rsidRPr="000A1FEA">
        <w:t>Three to five people from the senior faculty members in the sector – from different spheres</w:t>
      </w:r>
    </w:p>
    <w:p w14:paraId="5FD1EAA3" w14:textId="3D74B8FB" w:rsidR="002C16D8" w:rsidRPr="000A1FEA" w:rsidRDefault="00D96583" w:rsidP="00D96583">
      <w:pPr>
        <w:pStyle w:val="ListParagraph"/>
        <w:numPr>
          <w:ilvl w:val="0"/>
          <w:numId w:val="6"/>
        </w:numPr>
        <w:spacing w:after="60"/>
        <w:ind w:left="1985" w:hanging="284"/>
        <w:contextualSpacing w:val="0"/>
      </w:pPr>
      <w:r w:rsidRPr="000A1FEA">
        <w:t xml:space="preserve">Building </w:t>
      </w:r>
      <w:r w:rsidR="002C16D8" w:rsidRPr="000A1FEA">
        <w:t>custodians</w:t>
      </w:r>
    </w:p>
    <w:p w14:paraId="33DFC335" w14:textId="77777777" w:rsidR="002C16D8" w:rsidRPr="000A1FEA" w:rsidRDefault="002C16D8" w:rsidP="002C16D8">
      <w:pPr>
        <w:pStyle w:val="ListParagraph"/>
        <w:numPr>
          <w:ilvl w:val="0"/>
          <w:numId w:val="6"/>
        </w:numPr>
        <w:spacing w:after="60"/>
        <w:ind w:left="1985" w:hanging="284"/>
        <w:contextualSpacing w:val="0"/>
      </w:pPr>
      <w:r w:rsidRPr="000A1FEA">
        <w:t>Sector safety supervisor</w:t>
      </w:r>
    </w:p>
    <w:p w14:paraId="7BE86218" w14:textId="77777777" w:rsidR="002C16D8" w:rsidRPr="000A1FEA" w:rsidRDefault="002C16D8" w:rsidP="002C16D8">
      <w:pPr>
        <w:pStyle w:val="ListParagraph"/>
        <w:numPr>
          <w:ilvl w:val="0"/>
          <w:numId w:val="6"/>
        </w:numPr>
        <w:spacing w:after="60"/>
        <w:ind w:left="1985" w:hanging="284"/>
        <w:contextualSpacing w:val="0"/>
      </w:pPr>
      <w:r w:rsidRPr="000A1FEA">
        <w:t>Safety trustees, as necessary</w:t>
      </w:r>
    </w:p>
    <w:p w14:paraId="13360B7B" w14:textId="2BEEE845" w:rsidR="002C16D8" w:rsidRPr="000A1FEA" w:rsidRDefault="002C16D8" w:rsidP="00D96583">
      <w:pPr>
        <w:pStyle w:val="ListParagraph"/>
        <w:numPr>
          <w:ilvl w:val="0"/>
          <w:numId w:val="6"/>
        </w:numPr>
        <w:ind w:left="1985" w:hanging="284"/>
        <w:contextualSpacing w:val="0"/>
      </w:pPr>
      <w:r w:rsidRPr="000A1FEA">
        <w:t>Committee member and coordinator: Head of the faculty administration</w:t>
      </w:r>
      <w:r w:rsidR="00BF517D" w:rsidRPr="000A1FEA">
        <w:t>/</w:t>
      </w:r>
      <w:r w:rsidRPr="000A1FEA">
        <w:t xml:space="preserve">unit </w:t>
      </w:r>
      <w:r w:rsidR="00D96583" w:rsidRPr="000A1FEA">
        <w:t>manager</w:t>
      </w:r>
      <w:r w:rsidRPr="000A1FEA">
        <w:t xml:space="preserve"> </w:t>
      </w:r>
    </w:p>
    <w:p w14:paraId="5BC53548" w14:textId="77684374" w:rsidR="00D710A3" w:rsidRPr="000A1FEA" w:rsidRDefault="002C16D8" w:rsidP="002C16D8">
      <w:pPr>
        <w:pStyle w:val="ListParagraph"/>
        <w:numPr>
          <w:ilvl w:val="2"/>
          <w:numId w:val="1"/>
        </w:numPr>
        <w:ind w:left="1701" w:hanging="709"/>
        <w:contextualSpacing w:val="0"/>
      </w:pPr>
      <w:r w:rsidRPr="000A1FEA">
        <w:rPr>
          <w:b/>
          <w:bCs/>
        </w:rPr>
        <w:t>Authorities and roles</w:t>
      </w:r>
      <w:r w:rsidRPr="000A1FEA">
        <w:t xml:space="preserve"> (1.9.2013):</w:t>
      </w:r>
    </w:p>
    <w:p w14:paraId="0786D1D4" w14:textId="04632079" w:rsidR="00AC0255" w:rsidRPr="000A1FEA" w:rsidRDefault="002C16D8" w:rsidP="000A1FEA">
      <w:pPr>
        <w:pStyle w:val="BodyTextIndent2"/>
      </w:pPr>
      <w:r w:rsidRPr="000A1FEA">
        <w:t>The Safety Committee is the competent authority</w:t>
      </w:r>
      <w:r w:rsidR="00AC0255" w:rsidRPr="000A1FEA">
        <w:t xml:space="preserve"> in respect of safety in the safety sector, and its </w:t>
      </w:r>
      <w:r w:rsidR="000A1FEA">
        <w:t>roles will be as follows</w:t>
      </w:r>
      <w:r w:rsidR="00486040" w:rsidRPr="000A1FEA">
        <w:t>:</w:t>
      </w:r>
    </w:p>
    <w:p w14:paraId="03162752" w14:textId="10D6C38E" w:rsidR="003F0FAB" w:rsidRPr="000A1FEA" w:rsidRDefault="00425526" w:rsidP="00425526">
      <w:pPr>
        <w:pStyle w:val="ListParagraph"/>
        <w:numPr>
          <w:ilvl w:val="0"/>
          <w:numId w:val="7"/>
        </w:numPr>
        <w:ind w:left="1985" w:hanging="284"/>
        <w:contextualSpacing w:val="0"/>
      </w:pPr>
      <w:r w:rsidRPr="000A1FEA">
        <w:t>E</w:t>
      </w:r>
      <w:r w:rsidR="00AC0255" w:rsidRPr="000A1FEA">
        <w:t>xamine and define the special safety conditions in all spheres of the safety sector’s activity, to recommend improvements and ensure implementation of the improvements.</w:t>
      </w:r>
    </w:p>
    <w:p w14:paraId="77782FE8" w14:textId="2E8F847B" w:rsidR="00AC0255" w:rsidRPr="000A1FEA" w:rsidRDefault="00425526" w:rsidP="00425526">
      <w:pPr>
        <w:pStyle w:val="ListParagraph"/>
        <w:numPr>
          <w:ilvl w:val="0"/>
          <w:numId w:val="7"/>
        </w:numPr>
        <w:ind w:left="1985" w:hanging="284"/>
        <w:contextualSpacing w:val="0"/>
      </w:pPr>
      <w:r w:rsidRPr="000A1FEA">
        <w:t>P</w:t>
      </w:r>
      <w:r w:rsidR="00AC0255" w:rsidRPr="000A1FEA">
        <w:t xml:space="preserve">romote safety awareness in the safety sector through training, </w:t>
      </w:r>
      <w:r w:rsidR="008E46DD" w:rsidRPr="000A1FEA">
        <w:t>information</w:t>
      </w:r>
      <w:r w:rsidR="00AC0255" w:rsidRPr="000A1FEA">
        <w:t>, study days and so on.</w:t>
      </w:r>
    </w:p>
    <w:p w14:paraId="7ABA36E8" w14:textId="0721C845" w:rsidR="00AC0255" w:rsidRPr="000A1FEA" w:rsidRDefault="00425526" w:rsidP="00425526">
      <w:pPr>
        <w:pStyle w:val="ListParagraph"/>
        <w:numPr>
          <w:ilvl w:val="0"/>
          <w:numId w:val="7"/>
        </w:numPr>
        <w:ind w:left="1985" w:hanging="284"/>
        <w:contextualSpacing w:val="0"/>
      </w:pPr>
      <w:r w:rsidRPr="000A1FEA">
        <w:t>S</w:t>
      </w:r>
      <w:r w:rsidR="00AC0255" w:rsidRPr="000A1FEA">
        <w:t>end summaries of its meetings (</w:t>
      </w:r>
      <w:r w:rsidR="008E46DD" w:rsidRPr="000A1FEA">
        <w:t>minutes</w:t>
      </w:r>
      <w:r w:rsidR="00AC0255" w:rsidRPr="000A1FEA">
        <w:t>) to the Safety Council, the Head of the Sector and the Safety Supervisor.</w:t>
      </w:r>
    </w:p>
    <w:p w14:paraId="20DFDEBA" w14:textId="23CDB6E8" w:rsidR="00AC0255" w:rsidRPr="000A1FEA" w:rsidRDefault="00425526" w:rsidP="00425526">
      <w:pPr>
        <w:pStyle w:val="ListParagraph"/>
        <w:numPr>
          <w:ilvl w:val="0"/>
          <w:numId w:val="7"/>
        </w:numPr>
        <w:ind w:left="1985" w:hanging="284"/>
        <w:contextualSpacing w:val="0"/>
      </w:pPr>
      <w:r w:rsidRPr="000A1FEA">
        <w:t>D</w:t>
      </w:r>
      <w:r w:rsidR="00AC0255" w:rsidRPr="000A1FEA">
        <w:t xml:space="preserve">efine </w:t>
      </w:r>
      <w:r w:rsidR="007B2560" w:rsidRPr="000A1FEA">
        <w:t xml:space="preserve">a </w:t>
      </w:r>
      <w:r w:rsidR="00AC0255" w:rsidRPr="000A1FEA">
        <w:t>polic</w:t>
      </w:r>
      <w:r w:rsidR="007B2560" w:rsidRPr="000A1FEA">
        <w:t>y</w:t>
      </w:r>
      <w:r w:rsidR="00AC0255" w:rsidRPr="000A1FEA">
        <w:t xml:space="preserve"> for utilizing the safety budget and </w:t>
      </w:r>
      <w:r w:rsidR="007B2560" w:rsidRPr="000A1FEA">
        <w:t xml:space="preserve">to </w:t>
      </w:r>
      <w:r w:rsidR="00AC0255" w:rsidRPr="000A1FEA">
        <w:t xml:space="preserve">supervise the manner in which the budget is utilized. </w:t>
      </w:r>
    </w:p>
    <w:p w14:paraId="54EEE5FB" w14:textId="5B3D0A9E" w:rsidR="007B2560" w:rsidRPr="000A1FEA" w:rsidRDefault="00425526" w:rsidP="00425526">
      <w:pPr>
        <w:pStyle w:val="ListParagraph"/>
        <w:numPr>
          <w:ilvl w:val="0"/>
          <w:numId w:val="7"/>
        </w:numPr>
        <w:ind w:left="1985" w:hanging="284"/>
        <w:contextualSpacing w:val="0"/>
      </w:pPr>
      <w:r w:rsidRPr="000A1FEA">
        <w:t>A</w:t>
      </w:r>
      <w:r w:rsidR="007B2560" w:rsidRPr="000A1FEA">
        <w:t>ppoint unit-based safety committees, if needed.</w:t>
      </w:r>
    </w:p>
    <w:p w14:paraId="73DAED1E" w14:textId="5EEF69F1" w:rsidR="007B2560" w:rsidRPr="000A1FEA" w:rsidRDefault="007B2560" w:rsidP="00AC0255">
      <w:pPr>
        <w:pStyle w:val="ListParagraph"/>
        <w:numPr>
          <w:ilvl w:val="0"/>
          <w:numId w:val="7"/>
        </w:numPr>
        <w:ind w:left="1985" w:hanging="284"/>
        <w:contextualSpacing w:val="0"/>
      </w:pPr>
      <w:r w:rsidRPr="000A1FEA">
        <w:t xml:space="preserve">The Committee </w:t>
      </w:r>
      <w:r w:rsidR="00822B28" w:rsidRPr="000A1FEA">
        <w:t>Chair</w:t>
      </w:r>
      <w:r w:rsidRPr="000A1FEA">
        <w:t xml:space="preserve"> and the coordinator will be responsible for implementing and executing the policy of the safety sector head and safety institutions.</w:t>
      </w:r>
    </w:p>
    <w:p w14:paraId="45F32D56" w14:textId="77777777" w:rsidR="007B2560" w:rsidRPr="000A1FEA" w:rsidRDefault="007B2560" w:rsidP="007B2560">
      <w:pPr>
        <w:ind w:left="1341"/>
      </w:pPr>
    </w:p>
    <w:p w14:paraId="4679C40D" w14:textId="34528AE8" w:rsidR="00617373" w:rsidRPr="000A1FEA" w:rsidRDefault="00617373" w:rsidP="0090497A">
      <w:pPr>
        <w:pStyle w:val="ListParagraph"/>
        <w:numPr>
          <w:ilvl w:val="0"/>
          <w:numId w:val="1"/>
        </w:numPr>
        <w:ind w:left="425" w:hanging="425"/>
        <w:contextualSpacing w:val="0"/>
        <w:rPr>
          <w:b/>
          <w:bCs/>
          <w:sz w:val="26"/>
          <w:szCs w:val="26"/>
        </w:rPr>
      </w:pPr>
      <w:r w:rsidRPr="000A1FEA">
        <w:rPr>
          <w:b/>
          <w:bCs/>
          <w:sz w:val="26"/>
          <w:szCs w:val="26"/>
        </w:rPr>
        <w:t>Entities responsible for safety:</w:t>
      </w:r>
    </w:p>
    <w:p w14:paraId="5DA7BA59" w14:textId="7411DA4B" w:rsidR="00AD7807" w:rsidRPr="000A1FEA" w:rsidRDefault="00AD7807" w:rsidP="005E2C6C">
      <w:pPr>
        <w:pStyle w:val="BodyTextIndent3"/>
      </w:pPr>
      <w:r w:rsidRPr="000A1FEA">
        <w:t xml:space="preserve">Those in charge of safety at the University </w:t>
      </w:r>
      <w:r w:rsidR="00AE5E6D" w:rsidRPr="000A1FEA">
        <w:t>will</w:t>
      </w:r>
      <w:r w:rsidRPr="000A1FEA">
        <w:t xml:space="preserve"> be responsible, among other things, for </w:t>
      </w:r>
      <w:r w:rsidR="00AE5E6D" w:rsidRPr="000A1FEA">
        <w:t>the appointment</w:t>
      </w:r>
      <w:r w:rsidRPr="000A1FEA">
        <w:t xml:space="preserve"> and complete and correct operation of all competent authorities</w:t>
      </w:r>
      <w:r w:rsidR="00AE5E6D" w:rsidRPr="000A1FEA">
        <w:t>, and for the full and accurate compliance with this procedure, as specified below:</w:t>
      </w:r>
    </w:p>
    <w:p w14:paraId="3326B134" w14:textId="79AFA2E7" w:rsidR="007B2560" w:rsidRPr="000A1FEA" w:rsidRDefault="00AD7807" w:rsidP="005E2C6C">
      <w:pPr>
        <w:pStyle w:val="ListParagraph"/>
        <w:numPr>
          <w:ilvl w:val="1"/>
          <w:numId w:val="1"/>
        </w:numPr>
        <w:spacing w:after="0"/>
        <w:ind w:left="1134" w:hanging="709"/>
        <w:contextualSpacing w:val="0"/>
        <w:rPr>
          <w:b/>
          <w:bCs/>
        </w:rPr>
      </w:pPr>
      <w:r w:rsidRPr="000A1FEA">
        <w:rPr>
          <w:b/>
          <w:bCs/>
        </w:rPr>
        <w:t xml:space="preserve">The </w:t>
      </w:r>
      <w:r w:rsidR="005E2C6C" w:rsidRPr="000A1FEA">
        <w:rPr>
          <w:b/>
          <w:bCs/>
        </w:rPr>
        <w:t>CEO</w:t>
      </w:r>
      <w:r w:rsidR="00AE5E6D" w:rsidRPr="000A1FEA">
        <w:rPr>
          <w:b/>
          <w:bCs/>
        </w:rPr>
        <w:t>:</w:t>
      </w:r>
    </w:p>
    <w:p w14:paraId="4BD0E08A" w14:textId="71EF93DF" w:rsidR="00AE5E6D" w:rsidRPr="000A1FEA" w:rsidRDefault="00AE5E6D" w:rsidP="00AE5E6D">
      <w:pPr>
        <w:ind w:left="1134"/>
      </w:pPr>
      <w:r w:rsidRPr="000A1FEA">
        <w:t xml:space="preserve">Has overall responsibility for the issue of safety at the University. </w:t>
      </w:r>
    </w:p>
    <w:p w14:paraId="264FD195" w14:textId="6701A0F7" w:rsidR="00AD7807" w:rsidRPr="000A1FEA" w:rsidRDefault="00822B28" w:rsidP="00AE5E6D">
      <w:pPr>
        <w:pStyle w:val="ListParagraph"/>
        <w:numPr>
          <w:ilvl w:val="1"/>
          <w:numId w:val="1"/>
        </w:numPr>
        <w:spacing w:after="0"/>
        <w:ind w:left="1134" w:hanging="709"/>
        <w:contextualSpacing w:val="0"/>
        <w:rPr>
          <w:b/>
          <w:bCs/>
        </w:rPr>
      </w:pPr>
      <w:r w:rsidRPr="000A1FEA">
        <w:rPr>
          <w:b/>
          <w:bCs/>
        </w:rPr>
        <w:t>Chair</w:t>
      </w:r>
      <w:r w:rsidR="00AD7807" w:rsidRPr="000A1FEA">
        <w:rPr>
          <w:b/>
          <w:bCs/>
        </w:rPr>
        <w:t xml:space="preserve"> of the Safety </w:t>
      </w:r>
      <w:r w:rsidR="00740ED3" w:rsidRPr="000A1FEA">
        <w:rPr>
          <w:b/>
          <w:bCs/>
        </w:rPr>
        <w:t>Council</w:t>
      </w:r>
      <w:r w:rsidR="00AD7807" w:rsidRPr="000A1FEA">
        <w:rPr>
          <w:b/>
          <w:bCs/>
        </w:rPr>
        <w:t>:</w:t>
      </w:r>
    </w:p>
    <w:p w14:paraId="00040D56" w14:textId="79BEB9A9" w:rsidR="00AE5E6D" w:rsidRPr="000A1FEA" w:rsidRDefault="002D24A7" w:rsidP="002D24A7">
      <w:pPr>
        <w:ind w:left="1134"/>
      </w:pPr>
      <w:r w:rsidRPr="000A1FEA">
        <w:lastRenderedPageBreak/>
        <w:t>A</w:t>
      </w:r>
      <w:r w:rsidR="00AE5E6D" w:rsidRPr="000A1FEA">
        <w:t xml:space="preserve">ppointed by the </w:t>
      </w:r>
      <w:r w:rsidR="005E2C6C" w:rsidRPr="000A1FEA">
        <w:t>CEO</w:t>
      </w:r>
      <w:r w:rsidR="00AE5E6D" w:rsidRPr="000A1FEA">
        <w:t xml:space="preserve">, will </w:t>
      </w:r>
      <w:r w:rsidR="00740ED3" w:rsidRPr="000A1FEA">
        <w:t>supervise</w:t>
      </w:r>
      <w:r w:rsidR="00AE5E6D" w:rsidRPr="000A1FEA">
        <w:t xml:space="preserve"> the work of the Safety </w:t>
      </w:r>
      <w:r w:rsidR="00740ED3" w:rsidRPr="000A1FEA">
        <w:t>Council</w:t>
      </w:r>
      <w:r w:rsidR="00AE5E6D" w:rsidRPr="000A1FEA">
        <w:t xml:space="preserve"> and will be responsible for all matters within the Council’s sphere of activity, as set forth in </w:t>
      </w:r>
      <w:r w:rsidR="005E2C6C" w:rsidRPr="000A1FEA">
        <w:t>Section</w:t>
      </w:r>
      <w:r w:rsidR="00AE5E6D" w:rsidRPr="000A1FEA">
        <w:t xml:space="preserve"> 4.1.2 of this Procedure.</w:t>
      </w:r>
    </w:p>
    <w:p w14:paraId="3D102343" w14:textId="77777777" w:rsidR="00046AFD" w:rsidRPr="000A1FEA" w:rsidRDefault="00046AFD" w:rsidP="00AE5E6D">
      <w:pPr>
        <w:ind w:left="1134"/>
      </w:pPr>
    </w:p>
    <w:p w14:paraId="458E4F5F" w14:textId="7961A04B" w:rsidR="00AD7807" w:rsidRPr="000A1FEA" w:rsidRDefault="00AD7807" w:rsidP="00425526">
      <w:pPr>
        <w:pStyle w:val="ListParagraph"/>
        <w:numPr>
          <w:ilvl w:val="1"/>
          <w:numId w:val="1"/>
        </w:numPr>
        <w:spacing w:after="0"/>
        <w:ind w:left="1134" w:hanging="709"/>
        <w:contextualSpacing w:val="0"/>
      </w:pPr>
      <w:r w:rsidRPr="000A1FEA">
        <w:rPr>
          <w:b/>
          <w:bCs/>
        </w:rPr>
        <w:t>Safety Unit</w:t>
      </w:r>
      <w:r w:rsidR="00267D6C" w:rsidRPr="000A1FEA">
        <w:rPr>
          <w:b/>
          <w:bCs/>
        </w:rPr>
        <w:t xml:space="preserve"> Director</w:t>
      </w:r>
      <w:r w:rsidRPr="000A1FEA">
        <w:rPr>
          <w:b/>
          <w:bCs/>
        </w:rPr>
        <w:t>:</w:t>
      </w:r>
      <w:r w:rsidR="00AE5E6D" w:rsidRPr="000A1FEA">
        <w:rPr>
          <w:b/>
          <w:bCs/>
        </w:rPr>
        <w:t xml:space="preserve"> </w:t>
      </w:r>
      <w:r w:rsidR="00AE5E6D" w:rsidRPr="000A1FEA">
        <w:t>(1.9.2013)</w:t>
      </w:r>
    </w:p>
    <w:p w14:paraId="6FE3B3AF" w14:textId="0A8D6D50" w:rsidR="00AE5E6D" w:rsidRPr="000A1FEA" w:rsidRDefault="002D24A7" w:rsidP="002D24A7">
      <w:pPr>
        <w:spacing w:after="60"/>
        <w:ind w:left="1134"/>
      </w:pPr>
      <w:r w:rsidRPr="000A1FEA">
        <w:t>A</w:t>
      </w:r>
      <w:r w:rsidR="00AE5E6D" w:rsidRPr="000A1FEA">
        <w:t xml:space="preserve">ppointed by the </w:t>
      </w:r>
      <w:r w:rsidR="005E2C6C" w:rsidRPr="000A1FEA">
        <w:t>CEO</w:t>
      </w:r>
      <w:r w:rsidR="00AE5E6D" w:rsidRPr="000A1FEA">
        <w:t>.</w:t>
      </w:r>
    </w:p>
    <w:p w14:paraId="62E5CA43" w14:textId="66BAA3AB" w:rsidR="00AE5E6D" w:rsidRPr="000A1FEA" w:rsidRDefault="00AE5E6D" w:rsidP="005E2C6C">
      <w:pPr>
        <w:spacing w:after="60"/>
        <w:ind w:left="1134"/>
      </w:pPr>
      <w:r w:rsidRPr="000A1FEA">
        <w:t xml:space="preserve">Will be the expert and </w:t>
      </w:r>
      <w:r w:rsidR="005E2C6C" w:rsidRPr="000A1FEA">
        <w:t xml:space="preserve">the </w:t>
      </w:r>
      <w:r w:rsidRPr="000A1FEA">
        <w:t xml:space="preserve">professional responsible for the </w:t>
      </w:r>
      <w:r w:rsidR="005E2C6C" w:rsidRPr="000A1FEA">
        <w:t xml:space="preserve">issue </w:t>
      </w:r>
      <w:r w:rsidRPr="000A1FEA">
        <w:t>of safety at the University</w:t>
      </w:r>
      <w:r w:rsidR="005E2C6C" w:rsidRPr="000A1FEA">
        <w:t>,</w:t>
      </w:r>
      <w:r w:rsidRPr="000A1FEA">
        <w:t xml:space="preserve"> and for professional manag</w:t>
      </w:r>
      <w:r w:rsidR="005E2C6C" w:rsidRPr="000A1FEA">
        <w:t xml:space="preserve">ement of </w:t>
      </w:r>
      <w:r w:rsidRPr="000A1FEA">
        <w:t>the University’s safety authorities.</w:t>
      </w:r>
    </w:p>
    <w:p w14:paraId="5CE92FE3" w14:textId="360BE93D" w:rsidR="00AE5E6D" w:rsidRPr="000A1FEA" w:rsidRDefault="00B17A1D" w:rsidP="00486040">
      <w:pPr>
        <w:spacing w:after="60"/>
        <w:ind w:left="1134"/>
      </w:pPr>
      <w:r w:rsidRPr="000A1FEA">
        <w:t xml:space="preserve">The position will </w:t>
      </w:r>
      <w:r w:rsidR="00486040" w:rsidRPr="000A1FEA">
        <w:t xml:space="preserve">include the </w:t>
      </w:r>
      <w:r w:rsidRPr="000A1FEA">
        <w:t>follow</w:t>
      </w:r>
      <w:r w:rsidR="00486040" w:rsidRPr="000A1FEA">
        <w:t>ing roles</w:t>
      </w:r>
      <w:r w:rsidR="00AE5E6D" w:rsidRPr="000A1FEA">
        <w:t>:</w:t>
      </w:r>
    </w:p>
    <w:p w14:paraId="76520FA2" w14:textId="2EC2AC25" w:rsidR="00AE5E6D" w:rsidRPr="000A1FEA" w:rsidRDefault="005E2C6C" w:rsidP="005E2C6C">
      <w:pPr>
        <w:pStyle w:val="ListParagraph"/>
        <w:numPr>
          <w:ilvl w:val="0"/>
          <w:numId w:val="8"/>
        </w:numPr>
        <w:spacing w:after="60"/>
        <w:ind w:left="1418" w:hanging="284"/>
        <w:contextualSpacing w:val="0"/>
      </w:pPr>
      <w:r w:rsidRPr="000A1FEA">
        <w:t>C</w:t>
      </w:r>
      <w:r w:rsidR="00046AFD" w:rsidRPr="000A1FEA">
        <w:t>oordinate</w:t>
      </w:r>
      <w:r w:rsidR="00AE5E6D" w:rsidRPr="000A1FEA">
        <w:t xml:space="preserve"> the Safety Council and its sub-committees</w:t>
      </w:r>
    </w:p>
    <w:p w14:paraId="09D3AFDB" w14:textId="5B2ADCB8" w:rsidR="00AE5E6D" w:rsidRPr="000A1FEA" w:rsidRDefault="005E2C6C" w:rsidP="005E2C6C">
      <w:pPr>
        <w:pStyle w:val="ListParagraph"/>
        <w:numPr>
          <w:ilvl w:val="0"/>
          <w:numId w:val="8"/>
        </w:numPr>
        <w:spacing w:after="60"/>
        <w:ind w:left="1418" w:hanging="284"/>
        <w:contextualSpacing w:val="0"/>
      </w:pPr>
      <w:r w:rsidRPr="000A1FEA">
        <w:t>Exercise</w:t>
      </w:r>
      <w:r w:rsidR="00046AFD" w:rsidRPr="000A1FEA">
        <w:t xml:space="preserve"> c</w:t>
      </w:r>
      <w:r w:rsidR="00AE5E6D" w:rsidRPr="000A1FEA">
        <w:t>ontrol over safety and manag</w:t>
      </w:r>
      <w:r w:rsidR="00046AFD" w:rsidRPr="000A1FEA">
        <w:t>e</w:t>
      </w:r>
      <w:r w:rsidR="00AE5E6D" w:rsidRPr="000A1FEA">
        <w:t xml:space="preserve"> the work of the Safety Unit, including work by sector safety </w:t>
      </w:r>
      <w:r w:rsidR="00740ED3" w:rsidRPr="000A1FEA">
        <w:t>supervisors</w:t>
      </w:r>
      <w:r w:rsidR="00AE5E6D" w:rsidRPr="000A1FEA">
        <w:t xml:space="preserve">; biological, chemical and radiation risk supervisors, and building </w:t>
      </w:r>
      <w:r w:rsidRPr="000A1FEA">
        <w:t xml:space="preserve">risk </w:t>
      </w:r>
      <w:r w:rsidR="00AE5E6D" w:rsidRPr="000A1FEA">
        <w:t>and escape supervisors.</w:t>
      </w:r>
    </w:p>
    <w:p w14:paraId="12A76186" w14:textId="2AD8BD75" w:rsidR="00AE5E6D" w:rsidRPr="000A1FEA" w:rsidRDefault="005E2C6C" w:rsidP="005E2C6C">
      <w:pPr>
        <w:pStyle w:val="ListParagraph"/>
        <w:numPr>
          <w:ilvl w:val="0"/>
          <w:numId w:val="8"/>
        </w:numPr>
        <w:spacing w:after="60"/>
        <w:ind w:left="1418" w:hanging="284"/>
        <w:contextualSpacing w:val="0"/>
      </w:pPr>
      <w:r w:rsidRPr="000A1FEA">
        <w:t>Handle</w:t>
      </w:r>
      <w:r w:rsidR="00AE5E6D" w:rsidRPr="000A1FEA">
        <w:t xml:space="preserve"> </w:t>
      </w:r>
      <w:r w:rsidRPr="000A1FEA">
        <w:t xml:space="preserve">implementation of </w:t>
      </w:r>
      <w:r w:rsidR="00AE5E6D" w:rsidRPr="000A1FEA">
        <w:t xml:space="preserve">professional safety </w:t>
      </w:r>
      <w:r w:rsidRPr="000A1FEA">
        <w:t>directives</w:t>
      </w:r>
      <w:r w:rsidR="00AE5E6D" w:rsidRPr="000A1FEA">
        <w:t>.</w:t>
      </w:r>
    </w:p>
    <w:p w14:paraId="451C8928" w14:textId="6B3E23BF" w:rsidR="00AE5E6D" w:rsidRPr="000A1FEA" w:rsidRDefault="005E2C6C" w:rsidP="005E2C6C">
      <w:pPr>
        <w:pStyle w:val="ListParagraph"/>
        <w:numPr>
          <w:ilvl w:val="0"/>
          <w:numId w:val="8"/>
        </w:numPr>
        <w:spacing w:after="60"/>
        <w:ind w:left="1418" w:hanging="284"/>
        <w:contextualSpacing w:val="0"/>
      </w:pPr>
      <w:r w:rsidRPr="000A1FEA">
        <w:t>I</w:t>
      </w:r>
      <w:r w:rsidR="00046AFD" w:rsidRPr="000A1FEA">
        <w:t>nitiate</w:t>
      </w:r>
      <w:r w:rsidR="00AE5E6D" w:rsidRPr="000A1FEA">
        <w:t xml:space="preserve"> projects promot</w:t>
      </w:r>
      <w:r w:rsidR="00046AFD" w:rsidRPr="000A1FEA">
        <w:t>ing</w:t>
      </w:r>
      <w:r w:rsidR="00AE5E6D" w:rsidRPr="000A1FEA">
        <w:t xml:space="preserve"> safety</w:t>
      </w:r>
      <w:r w:rsidR="00046AFD" w:rsidRPr="000A1FEA">
        <w:t>,</w:t>
      </w:r>
      <w:r w:rsidR="00AE5E6D" w:rsidRPr="000A1FEA">
        <w:t xml:space="preserve"> and preparing budget proposals for safety activity at the University in the framework of the development plan.</w:t>
      </w:r>
    </w:p>
    <w:p w14:paraId="0FED843D" w14:textId="75708F5E" w:rsidR="00AE5E6D" w:rsidRPr="000A1FEA" w:rsidRDefault="00046AFD" w:rsidP="00046AFD">
      <w:pPr>
        <w:pStyle w:val="ListParagraph"/>
        <w:numPr>
          <w:ilvl w:val="0"/>
          <w:numId w:val="8"/>
        </w:numPr>
        <w:spacing w:after="60"/>
        <w:ind w:left="1418" w:hanging="284"/>
        <w:contextualSpacing w:val="0"/>
      </w:pPr>
      <w:r w:rsidRPr="000A1FEA">
        <w:t>Professional control over the projects that have been decided as part of the development plan.</w:t>
      </w:r>
    </w:p>
    <w:p w14:paraId="7A38FEEF" w14:textId="7543793D" w:rsidR="00046AFD" w:rsidRPr="000A1FEA" w:rsidRDefault="005E2C6C" w:rsidP="005E2C6C">
      <w:pPr>
        <w:pStyle w:val="ListParagraph"/>
        <w:numPr>
          <w:ilvl w:val="0"/>
          <w:numId w:val="8"/>
        </w:numPr>
        <w:spacing w:after="60"/>
        <w:ind w:left="1418" w:hanging="284"/>
        <w:contextualSpacing w:val="0"/>
      </w:pPr>
      <w:r w:rsidRPr="000A1FEA">
        <w:t>I</w:t>
      </w:r>
      <w:r w:rsidR="00046AFD" w:rsidRPr="000A1FEA">
        <w:t>dentify safety defects and finding solutions.</w:t>
      </w:r>
    </w:p>
    <w:p w14:paraId="4211977C" w14:textId="7A0E0B6A" w:rsidR="00046AFD" w:rsidRPr="000A1FEA" w:rsidRDefault="005E2C6C" w:rsidP="005E2C6C">
      <w:pPr>
        <w:pStyle w:val="ListParagraph"/>
        <w:numPr>
          <w:ilvl w:val="0"/>
          <w:numId w:val="8"/>
        </w:numPr>
        <w:spacing w:after="60"/>
        <w:ind w:left="1418" w:hanging="284"/>
        <w:contextualSpacing w:val="0"/>
      </w:pPr>
      <w:r w:rsidRPr="000A1FEA">
        <w:t>O</w:t>
      </w:r>
      <w:r w:rsidR="00046AFD" w:rsidRPr="000A1FEA">
        <w:t>ffer consultation, direction, training and assistance on safety matters for all University units.</w:t>
      </w:r>
    </w:p>
    <w:p w14:paraId="500AF54B" w14:textId="655A27E4" w:rsidR="00046AFD" w:rsidRPr="000A1FEA" w:rsidRDefault="005E2C6C" w:rsidP="005E2C6C">
      <w:pPr>
        <w:pStyle w:val="ListParagraph"/>
        <w:numPr>
          <w:ilvl w:val="0"/>
          <w:numId w:val="8"/>
        </w:numPr>
        <w:spacing w:after="60"/>
        <w:ind w:left="1418" w:hanging="284"/>
        <w:contextualSpacing w:val="0"/>
      </w:pPr>
      <w:r w:rsidRPr="000A1FEA">
        <w:t>A</w:t>
      </w:r>
      <w:r w:rsidR="00046AFD" w:rsidRPr="000A1FEA">
        <w:t>dvance safety awareness among the University’s faculty and students, among other things, through training (in coordination with the Training Division).</w:t>
      </w:r>
    </w:p>
    <w:p w14:paraId="0B687EF7" w14:textId="7A0EDE5A" w:rsidR="00046AFD" w:rsidRPr="000A1FEA" w:rsidRDefault="005E2C6C" w:rsidP="005E2C6C">
      <w:pPr>
        <w:pStyle w:val="ListParagraph"/>
        <w:numPr>
          <w:ilvl w:val="0"/>
          <w:numId w:val="8"/>
        </w:numPr>
        <w:spacing w:after="60"/>
        <w:ind w:left="1418" w:hanging="284"/>
        <w:contextualSpacing w:val="0"/>
      </w:pPr>
      <w:r w:rsidRPr="000A1FEA">
        <w:t>P</w:t>
      </w:r>
      <w:r w:rsidR="00046AFD" w:rsidRPr="000A1FEA">
        <w:t>romote the issue of occupational health in cooperation with the Social Affairs Division.</w:t>
      </w:r>
    </w:p>
    <w:p w14:paraId="1495C32F" w14:textId="6BEE5D2B" w:rsidR="00046AFD" w:rsidRPr="000A1FEA" w:rsidRDefault="005E2C6C" w:rsidP="005E2C6C">
      <w:pPr>
        <w:pStyle w:val="ListParagraph"/>
        <w:numPr>
          <w:ilvl w:val="0"/>
          <w:numId w:val="8"/>
        </w:numPr>
        <w:spacing w:after="60"/>
        <w:ind w:left="1418" w:hanging="284"/>
        <w:contextualSpacing w:val="0"/>
      </w:pPr>
      <w:r w:rsidRPr="000A1FEA">
        <w:t xml:space="preserve">Maintain </w:t>
      </w:r>
      <w:r w:rsidR="00046AFD" w:rsidRPr="000A1FEA">
        <w:t>contact with safety entities outside the University.</w:t>
      </w:r>
    </w:p>
    <w:p w14:paraId="0438AB10" w14:textId="66820352" w:rsidR="00046AFD" w:rsidRPr="000A1FEA" w:rsidRDefault="005E2C6C" w:rsidP="005E2C6C">
      <w:pPr>
        <w:pStyle w:val="ListParagraph"/>
        <w:numPr>
          <w:ilvl w:val="0"/>
          <w:numId w:val="8"/>
        </w:numPr>
        <w:spacing w:after="60"/>
        <w:ind w:left="1418" w:hanging="284"/>
        <w:contextualSpacing w:val="0"/>
      </w:pPr>
      <w:r w:rsidRPr="000A1FEA">
        <w:t>B</w:t>
      </w:r>
      <w:r w:rsidR="00046AFD" w:rsidRPr="000A1FEA">
        <w:t>e responsible for managing the safety budget in the Engineering Division.</w:t>
      </w:r>
    </w:p>
    <w:p w14:paraId="507168E0" w14:textId="77777777" w:rsidR="00046AFD" w:rsidRPr="000A1FEA" w:rsidRDefault="00046AFD" w:rsidP="00046AFD">
      <w:pPr>
        <w:ind w:left="774"/>
      </w:pPr>
    </w:p>
    <w:p w14:paraId="2AA75D81" w14:textId="5DBC94B7" w:rsidR="00AD7807" w:rsidRPr="000A1FEA" w:rsidRDefault="00AD7807" w:rsidP="00014CF9">
      <w:pPr>
        <w:pStyle w:val="ListParagraph"/>
        <w:numPr>
          <w:ilvl w:val="1"/>
          <w:numId w:val="1"/>
        </w:numPr>
        <w:spacing w:after="60"/>
        <w:ind w:left="1134" w:hanging="709"/>
        <w:contextualSpacing w:val="0"/>
        <w:rPr>
          <w:b/>
          <w:bCs/>
        </w:rPr>
      </w:pPr>
      <w:r w:rsidRPr="000A1FEA">
        <w:rPr>
          <w:b/>
          <w:bCs/>
        </w:rPr>
        <w:t>Head of the Safety Sector:</w:t>
      </w:r>
    </w:p>
    <w:p w14:paraId="26A213EA" w14:textId="7F394929" w:rsidR="00046AFD" w:rsidRPr="000A1FEA" w:rsidRDefault="00046AFD" w:rsidP="005E2C6C">
      <w:pPr>
        <w:spacing w:after="60"/>
        <w:ind w:left="1134"/>
      </w:pPr>
      <w:r w:rsidRPr="000A1FEA">
        <w:t xml:space="preserve">Dean/division director/independent unit head, and in the </w:t>
      </w:r>
      <w:r w:rsidR="00740ED3" w:rsidRPr="000A1FEA">
        <w:t>case where</w:t>
      </w:r>
      <w:r w:rsidRPr="000A1FEA">
        <w:t xml:space="preserve"> this involves a sector with several units, the </w:t>
      </w:r>
      <w:r w:rsidR="005E2C6C" w:rsidRPr="000A1FEA">
        <w:t>CEO</w:t>
      </w:r>
      <w:r w:rsidRPr="000A1FEA">
        <w:t xml:space="preserve"> will appoint the sector head.</w:t>
      </w:r>
    </w:p>
    <w:p w14:paraId="5840BDAF" w14:textId="77777777" w:rsidR="00486040" w:rsidRPr="000A1FEA" w:rsidRDefault="00046AFD" w:rsidP="00486040">
      <w:pPr>
        <w:spacing w:after="60"/>
        <w:ind w:left="1134"/>
      </w:pPr>
      <w:r w:rsidRPr="000A1FEA">
        <w:t>Will have general responsibility for the issue of safety in the sector</w:t>
      </w:r>
      <w:r w:rsidR="00154C50" w:rsidRPr="000A1FEA">
        <w:t xml:space="preserve">. </w:t>
      </w:r>
    </w:p>
    <w:p w14:paraId="79FF7537" w14:textId="46B9C268" w:rsidR="00486040" w:rsidRPr="000A1FEA" w:rsidRDefault="00486040" w:rsidP="00486040">
      <w:pPr>
        <w:spacing w:after="60"/>
        <w:ind w:left="1134"/>
      </w:pPr>
      <w:r w:rsidRPr="000A1FEA">
        <w:t>The position will include the following roles:</w:t>
      </w:r>
    </w:p>
    <w:p w14:paraId="6EF0EFD1" w14:textId="0B2733EB" w:rsidR="00046AFD" w:rsidRPr="000A1FEA" w:rsidRDefault="00154C50" w:rsidP="00486040">
      <w:pPr>
        <w:spacing w:after="60"/>
        <w:ind w:left="1134"/>
      </w:pPr>
      <w:r w:rsidRPr="000A1FEA">
        <w:t>O</w:t>
      </w:r>
      <w:r w:rsidR="00046AFD" w:rsidRPr="000A1FEA">
        <w:t xml:space="preserve">rganize and handle the safety system in the safety sector, including appointing </w:t>
      </w:r>
      <w:r w:rsidR="00014CF9" w:rsidRPr="000A1FEA">
        <w:t>unit safety committees and safety trustees – as needed.</w:t>
      </w:r>
    </w:p>
    <w:p w14:paraId="3DC0962B" w14:textId="0454A322" w:rsidR="00014CF9" w:rsidRPr="000A1FEA" w:rsidRDefault="00154C50" w:rsidP="00154C50">
      <w:pPr>
        <w:pStyle w:val="ListParagraph"/>
        <w:numPr>
          <w:ilvl w:val="0"/>
          <w:numId w:val="9"/>
        </w:numPr>
        <w:spacing w:after="60"/>
        <w:ind w:left="1418" w:hanging="284"/>
        <w:contextualSpacing w:val="0"/>
      </w:pPr>
      <w:r w:rsidRPr="000A1FEA">
        <w:lastRenderedPageBreak/>
        <w:t>D</w:t>
      </w:r>
      <w:r w:rsidR="00014CF9" w:rsidRPr="000A1FEA">
        <w:t>efine areas of responsibility in the safety sector and outline internal safety procedures.</w:t>
      </w:r>
    </w:p>
    <w:p w14:paraId="32ABEC1B" w14:textId="6C312679" w:rsidR="00014CF9" w:rsidRPr="000A1FEA" w:rsidRDefault="00154C50" w:rsidP="00154C50">
      <w:pPr>
        <w:pStyle w:val="ListParagraph"/>
        <w:numPr>
          <w:ilvl w:val="0"/>
          <w:numId w:val="9"/>
        </w:numPr>
        <w:spacing w:after="60"/>
        <w:ind w:left="1418" w:hanging="284"/>
        <w:contextualSpacing w:val="0"/>
      </w:pPr>
      <w:r w:rsidRPr="000A1FEA">
        <w:t>A</w:t>
      </w:r>
      <w:r w:rsidR="00014CF9" w:rsidRPr="000A1FEA">
        <w:t xml:space="preserve">llocate resources in order to ensure a suitable </w:t>
      </w:r>
      <w:r w:rsidR="00740ED3" w:rsidRPr="000A1FEA">
        <w:t>safety level</w:t>
      </w:r>
      <w:r w:rsidR="00014CF9" w:rsidRPr="000A1FEA">
        <w:t xml:space="preserve"> in the sector.</w:t>
      </w:r>
    </w:p>
    <w:p w14:paraId="7A04D615" w14:textId="71835DED" w:rsidR="00014CF9" w:rsidRPr="000A1FEA" w:rsidRDefault="00154C50" w:rsidP="00154C50">
      <w:pPr>
        <w:pStyle w:val="ListParagraph"/>
        <w:numPr>
          <w:ilvl w:val="0"/>
          <w:numId w:val="9"/>
        </w:numPr>
        <w:spacing w:after="60"/>
        <w:ind w:left="1418" w:hanging="284"/>
        <w:contextualSpacing w:val="0"/>
      </w:pPr>
      <w:r w:rsidRPr="000A1FEA">
        <w:t>D</w:t>
      </w:r>
      <w:r w:rsidR="00014CF9" w:rsidRPr="000A1FEA">
        <w:t xml:space="preserve">irect activities of the sector personnel that deal with safety and supervise their work methods, in accordance with the provisions of this </w:t>
      </w:r>
      <w:r w:rsidR="000A1FEA" w:rsidRPr="000A1FEA">
        <w:t>procedure</w:t>
      </w:r>
      <w:r w:rsidR="00014CF9" w:rsidRPr="000A1FEA">
        <w:t>.</w:t>
      </w:r>
    </w:p>
    <w:p w14:paraId="51CF62B6" w14:textId="156982DE" w:rsidR="00014CF9" w:rsidRPr="000A1FEA" w:rsidRDefault="00154C50" w:rsidP="00154C50">
      <w:pPr>
        <w:pStyle w:val="ListParagraph"/>
        <w:numPr>
          <w:ilvl w:val="0"/>
          <w:numId w:val="9"/>
        </w:numPr>
        <w:spacing w:after="60"/>
        <w:ind w:left="1418" w:hanging="284"/>
        <w:contextualSpacing w:val="0"/>
      </w:pPr>
      <w:r w:rsidRPr="000A1FEA">
        <w:t>D</w:t>
      </w:r>
      <w:r w:rsidR="00014CF9" w:rsidRPr="000A1FEA">
        <w:t>isseminate and inform faculty and students of the safety instructions to be followed by the University as relating to their work and their studies.</w:t>
      </w:r>
    </w:p>
    <w:p w14:paraId="41006708" w14:textId="77777777" w:rsidR="00014CF9" w:rsidRPr="000A1FEA" w:rsidRDefault="00014CF9" w:rsidP="00014CF9"/>
    <w:p w14:paraId="7BBB3928" w14:textId="77DFA9D5" w:rsidR="00AD7807" w:rsidRPr="000A1FEA" w:rsidRDefault="00AD7807" w:rsidP="00B3792B">
      <w:pPr>
        <w:pStyle w:val="ListParagraph"/>
        <w:numPr>
          <w:ilvl w:val="1"/>
          <w:numId w:val="1"/>
        </w:numPr>
        <w:spacing w:after="60"/>
        <w:ind w:left="1134" w:hanging="709"/>
        <w:contextualSpacing w:val="0"/>
        <w:rPr>
          <w:b/>
          <w:bCs/>
        </w:rPr>
      </w:pPr>
      <w:r w:rsidRPr="000A1FEA">
        <w:rPr>
          <w:b/>
          <w:bCs/>
        </w:rPr>
        <w:t>Sector safety supervisors:</w:t>
      </w:r>
      <w:r w:rsidR="00014CF9" w:rsidRPr="000A1FEA">
        <w:t xml:space="preserve"> (1.9.2013)</w:t>
      </w:r>
    </w:p>
    <w:p w14:paraId="6E462BBA" w14:textId="32FCDF0F" w:rsidR="00014CF9" w:rsidRPr="000A1FEA" w:rsidRDefault="002D24A7" w:rsidP="002D24A7">
      <w:pPr>
        <w:spacing w:after="60"/>
        <w:ind w:left="1134"/>
      </w:pPr>
      <w:r w:rsidRPr="000A1FEA">
        <w:t>A</w:t>
      </w:r>
      <w:r w:rsidR="00014CF9" w:rsidRPr="000A1FEA">
        <w:t xml:space="preserve">ppointed by the Safety </w:t>
      </w:r>
      <w:r w:rsidR="00740ED3" w:rsidRPr="000A1FEA">
        <w:t>Unit</w:t>
      </w:r>
      <w:r w:rsidR="00014CF9" w:rsidRPr="000A1FEA">
        <w:t xml:space="preserve"> Director, with the approval of the Ministry of Industry, Trade and Labor, </w:t>
      </w:r>
      <w:r w:rsidR="00154C50" w:rsidRPr="000A1FEA">
        <w:t xml:space="preserve">with certification </w:t>
      </w:r>
      <w:r w:rsidR="00510BDA" w:rsidRPr="000A1FEA">
        <w:t xml:space="preserve">issued by the chief labor supervisor by virtue of the Labor Inspection (Organization) Law, 5714-1954 and the regulations passed </w:t>
      </w:r>
      <w:r w:rsidR="004D7CDD" w:rsidRPr="000A1FEA">
        <w:t>thereunder</w:t>
      </w:r>
      <w:r w:rsidR="00510BDA" w:rsidRPr="000A1FEA">
        <w:t xml:space="preserve">; </w:t>
      </w:r>
      <w:r w:rsidR="004D7CDD" w:rsidRPr="000A1FEA">
        <w:t>and shall have professional safety authority for the University, subject to the instructions and recommendations of the Safety Unit Director.</w:t>
      </w:r>
    </w:p>
    <w:p w14:paraId="13F72FC5" w14:textId="04BFC58B" w:rsidR="004D7CDD" w:rsidRPr="000A1FEA" w:rsidRDefault="004D7CDD" w:rsidP="00D74E66">
      <w:pPr>
        <w:spacing w:after="60"/>
        <w:ind w:left="1134"/>
      </w:pPr>
      <w:r w:rsidRPr="000A1FEA">
        <w:t xml:space="preserve">The roles of the sector safety supervisors within their sectors </w:t>
      </w:r>
      <w:r w:rsidR="00D74E66" w:rsidRPr="000A1FEA">
        <w:t>will</w:t>
      </w:r>
      <w:r w:rsidRPr="000A1FEA">
        <w:t xml:space="preserve"> be as follows:</w:t>
      </w:r>
    </w:p>
    <w:p w14:paraId="3140A337" w14:textId="4F67B8CF" w:rsidR="004D7CDD" w:rsidRPr="000A1FEA" w:rsidRDefault="00154C50" w:rsidP="00154C50">
      <w:pPr>
        <w:pStyle w:val="ListParagraph"/>
        <w:numPr>
          <w:ilvl w:val="0"/>
          <w:numId w:val="10"/>
        </w:numPr>
        <w:spacing w:after="60"/>
        <w:ind w:left="1418" w:hanging="284"/>
        <w:contextualSpacing w:val="0"/>
      </w:pPr>
      <w:r w:rsidRPr="000A1FEA">
        <w:t>A</w:t>
      </w:r>
      <w:r w:rsidR="004D7CDD" w:rsidRPr="000A1FEA">
        <w:t>dvise the sector in all matters relating to the laws, regulations and standards in respect of safety.</w:t>
      </w:r>
    </w:p>
    <w:p w14:paraId="51789BA5" w14:textId="071C0AD9" w:rsidR="004D7CDD" w:rsidRPr="000A1FEA" w:rsidRDefault="00154C50" w:rsidP="00154C50">
      <w:pPr>
        <w:pStyle w:val="ListParagraph"/>
        <w:numPr>
          <w:ilvl w:val="0"/>
          <w:numId w:val="10"/>
        </w:numPr>
        <w:spacing w:after="60"/>
        <w:ind w:left="1418" w:hanging="284"/>
        <w:contextualSpacing w:val="0"/>
      </w:pPr>
      <w:r w:rsidRPr="000A1FEA">
        <w:t>A</w:t>
      </w:r>
      <w:r w:rsidR="004D7CDD" w:rsidRPr="000A1FEA">
        <w:t xml:space="preserve">ssist the sector in respect of safety, hygiene, human engineering and occupational health of its </w:t>
      </w:r>
      <w:r w:rsidR="00740ED3" w:rsidRPr="000A1FEA">
        <w:t>employees</w:t>
      </w:r>
      <w:r w:rsidR="004D7CDD" w:rsidRPr="000A1FEA">
        <w:t xml:space="preserve"> and to promote awareness of these topics.</w:t>
      </w:r>
    </w:p>
    <w:p w14:paraId="69505570" w14:textId="1F6E0C93" w:rsidR="004D7CDD" w:rsidRPr="000A1FEA" w:rsidRDefault="00154C50" w:rsidP="00154C50">
      <w:pPr>
        <w:pStyle w:val="ListParagraph"/>
        <w:numPr>
          <w:ilvl w:val="0"/>
          <w:numId w:val="10"/>
        </w:numPr>
        <w:spacing w:after="60"/>
        <w:ind w:left="1418" w:hanging="284"/>
        <w:contextualSpacing w:val="0"/>
      </w:pPr>
      <w:r w:rsidRPr="000A1FEA">
        <w:t>I</w:t>
      </w:r>
      <w:r w:rsidR="004D7CDD" w:rsidRPr="000A1FEA">
        <w:t>dentify safety and hygiene hazards and report these to the sector.</w:t>
      </w:r>
    </w:p>
    <w:p w14:paraId="265BB773" w14:textId="7BC422D8" w:rsidR="004D7CDD" w:rsidRPr="000A1FEA" w:rsidRDefault="00154C50" w:rsidP="00154C50">
      <w:pPr>
        <w:pStyle w:val="ListParagraph"/>
        <w:numPr>
          <w:ilvl w:val="0"/>
          <w:numId w:val="10"/>
        </w:numPr>
        <w:spacing w:after="60"/>
        <w:ind w:left="1418" w:hanging="284"/>
        <w:contextualSpacing w:val="0"/>
      </w:pPr>
      <w:r w:rsidRPr="000A1FEA">
        <w:t>E</w:t>
      </w:r>
      <w:r w:rsidR="004D7CDD" w:rsidRPr="000A1FEA">
        <w:t xml:space="preserve">nsure that there are suitable safety and hygiene regulations in the </w:t>
      </w:r>
      <w:r w:rsidR="00740ED3" w:rsidRPr="000A1FEA">
        <w:t>sector</w:t>
      </w:r>
      <w:r w:rsidR="004D7CDD" w:rsidRPr="000A1FEA">
        <w:t>.</w:t>
      </w:r>
    </w:p>
    <w:p w14:paraId="394EC2AB" w14:textId="7E3C4033" w:rsidR="004D7CDD" w:rsidRPr="000A1FEA" w:rsidRDefault="00154C50" w:rsidP="00154C50">
      <w:pPr>
        <w:pStyle w:val="ListParagraph"/>
        <w:numPr>
          <w:ilvl w:val="0"/>
          <w:numId w:val="10"/>
        </w:numPr>
        <w:spacing w:after="60"/>
        <w:ind w:left="1418" w:hanging="284"/>
        <w:contextualSpacing w:val="0"/>
      </w:pPr>
      <w:r w:rsidRPr="000A1FEA">
        <w:t>D</w:t>
      </w:r>
      <w:r w:rsidR="004D7CDD" w:rsidRPr="000A1FEA">
        <w:t xml:space="preserve">emand the institution of proper safety and hygiene arrangements in the </w:t>
      </w:r>
      <w:r w:rsidR="00740ED3" w:rsidRPr="000A1FEA">
        <w:t>sector</w:t>
      </w:r>
      <w:r w:rsidR="004D7CDD" w:rsidRPr="000A1FEA">
        <w:t xml:space="preserve">, in work </w:t>
      </w:r>
      <w:r w:rsidR="003D1C78" w:rsidRPr="000A1FEA">
        <w:t>processes</w:t>
      </w:r>
      <w:r w:rsidR="004D7CDD" w:rsidRPr="000A1FEA">
        <w:t>, facilities, buildings, equipment and materials, and any changes thereto.</w:t>
      </w:r>
    </w:p>
    <w:p w14:paraId="2B074D23" w14:textId="00769125" w:rsidR="004D7CDD" w:rsidRPr="000A1FEA" w:rsidRDefault="00154C50" w:rsidP="00154C50">
      <w:pPr>
        <w:pStyle w:val="ListParagraph"/>
        <w:numPr>
          <w:ilvl w:val="0"/>
          <w:numId w:val="10"/>
        </w:numPr>
        <w:spacing w:after="60"/>
        <w:ind w:left="1418" w:hanging="284"/>
        <w:contextualSpacing w:val="0"/>
      </w:pPr>
      <w:r w:rsidRPr="000A1FEA">
        <w:t>U</w:t>
      </w:r>
      <w:r w:rsidR="004D7CDD" w:rsidRPr="000A1FEA">
        <w:t xml:space="preserve">phold, in coordination with the University’s training supervisor, the provisions </w:t>
      </w:r>
      <w:r w:rsidR="008F011D" w:rsidRPr="000A1FEA">
        <w:t>of the</w:t>
      </w:r>
      <w:r w:rsidR="004D7CDD" w:rsidRPr="000A1FEA">
        <w:t xml:space="preserve"> Labor Inspection (Organization) </w:t>
      </w:r>
      <w:r w:rsidR="008F011D" w:rsidRPr="000A1FEA">
        <w:t>Regulations</w:t>
      </w:r>
      <w:r w:rsidR="004D7CDD" w:rsidRPr="000A1FEA">
        <w:t xml:space="preserve"> (Providing </w:t>
      </w:r>
      <w:r w:rsidRPr="000A1FEA">
        <w:t>I</w:t>
      </w:r>
      <w:r w:rsidR="004D7CDD" w:rsidRPr="000A1FEA">
        <w:t xml:space="preserve">nformation and </w:t>
      </w:r>
      <w:r w:rsidRPr="000A1FEA">
        <w:t>T</w:t>
      </w:r>
      <w:r w:rsidR="004D7CDD" w:rsidRPr="000A1FEA">
        <w:t xml:space="preserve">raining to Employees), </w:t>
      </w:r>
      <w:r w:rsidR="008F011D" w:rsidRPr="000A1FEA">
        <w:t>57</w:t>
      </w:r>
      <w:r w:rsidR="004D7CDD" w:rsidRPr="000A1FEA">
        <w:t>44-1984, and to prepare a plan for training employees.</w:t>
      </w:r>
    </w:p>
    <w:p w14:paraId="080C10CB" w14:textId="09E72987" w:rsidR="004D7CDD" w:rsidRPr="000A1FEA" w:rsidRDefault="00154C50" w:rsidP="00154C50">
      <w:pPr>
        <w:pStyle w:val="ListParagraph"/>
        <w:numPr>
          <w:ilvl w:val="0"/>
          <w:numId w:val="10"/>
        </w:numPr>
        <w:spacing w:after="60"/>
        <w:ind w:left="1418" w:hanging="284"/>
        <w:contextualSpacing w:val="0"/>
      </w:pPr>
      <w:r w:rsidRPr="000A1FEA">
        <w:t>P</w:t>
      </w:r>
      <w:r w:rsidR="004D7CDD" w:rsidRPr="000A1FEA">
        <w:t xml:space="preserve">repare, in coordination with the Safety Unit </w:t>
      </w:r>
      <w:r w:rsidR="00740ED3" w:rsidRPr="000A1FEA">
        <w:t>Director</w:t>
      </w:r>
      <w:r w:rsidR="004D7CDD" w:rsidRPr="000A1FEA">
        <w:t xml:space="preserve">, an annual safety plan and update it as required </w:t>
      </w:r>
      <w:r w:rsidR="008F011D" w:rsidRPr="000A1FEA">
        <w:t>by</w:t>
      </w:r>
      <w:r w:rsidR="004D7CDD" w:rsidRPr="000A1FEA">
        <w:t xml:space="preserve"> the </w:t>
      </w:r>
      <w:r w:rsidR="008F011D" w:rsidRPr="000A1FEA">
        <w:t>Labor Inspection (Organization) Regulations (Safety Plan), 5744-1984.</w:t>
      </w:r>
    </w:p>
    <w:p w14:paraId="137EA68B" w14:textId="687A13A7" w:rsidR="008F011D" w:rsidRPr="000A1FEA" w:rsidRDefault="00154C50" w:rsidP="00154C50">
      <w:pPr>
        <w:pStyle w:val="ListParagraph"/>
        <w:numPr>
          <w:ilvl w:val="0"/>
          <w:numId w:val="10"/>
        </w:numPr>
        <w:spacing w:after="60"/>
        <w:ind w:left="1418" w:hanging="284"/>
        <w:contextualSpacing w:val="0"/>
      </w:pPr>
      <w:r w:rsidRPr="000A1FEA">
        <w:t>E</w:t>
      </w:r>
      <w:r w:rsidR="008F011D" w:rsidRPr="000A1FEA">
        <w:t xml:space="preserve">nsure that the instructions of the safety plan prepared by the University are followed, and that these include safety and hygiene requirements of updated provisions for the safe use, operation, maintenance and storage of equipment, materials and waste, and for work </w:t>
      </w:r>
      <w:r w:rsidR="003D1C78" w:rsidRPr="000A1FEA">
        <w:t>processes</w:t>
      </w:r>
      <w:r w:rsidR="008F011D" w:rsidRPr="000A1FEA">
        <w:t xml:space="preserve"> at the University.</w:t>
      </w:r>
    </w:p>
    <w:p w14:paraId="76867155" w14:textId="14B9FDCF" w:rsidR="008F011D" w:rsidRPr="000A1FEA" w:rsidRDefault="00154C50" w:rsidP="00154C50">
      <w:pPr>
        <w:pStyle w:val="ListParagraph"/>
        <w:numPr>
          <w:ilvl w:val="0"/>
          <w:numId w:val="10"/>
        </w:numPr>
        <w:spacing w:after="60"/>
        <w:ind w:left="1418" w:hanging="284"/>
        <w:contextualSpacing w:val="0"/>
      </w:pPr>
      <w:r w:rsidRPr="000A1FEA">
        <w:t>C</w:t>
      </w:r>
      <w:r w:rsidR="008F011D" w:rsidRPr="000A1FEA">
        <w:t xml:space="preserve">larify the reasons and circumstances of work accidents and professional illnesses in the sector in order to draw conclusions, to prepare written findings </w:t>
      </w:r>
      <w:r w:rsidR="008F011D" w:rsidRPr="000A1FEA">
        <w:lastRenderedPageBreak/>
        <w:t xml:space="preserve">and conclusions of these clarifications, and to propose to the sector appropriate steps to prevent the recurrence of accidents, and to ensure training for employees in respect of the circumstances of the accidents and professional illnesses, and the conclusions </w:t>
      </w:r>
      <w:r w:rsidRPr="000A1FEA">
        <w:t>derived therefrom</w:t>
      </w:r>
      <w:r w:rsidR="006239D4" w:rsidRPr="000A1FEA">
        <w:t>.</w:t>
      </w:r>
    </w:p>
    <w:p w14:paraId="39366F4B" w14:textId="081712A2" w:rsidR="006239D4" w:rsidRPr="000A1FEA" w:rsidRDefault="00154C50" w:rsidP="00154C50">
      <w:pPr>
        <w:pStyle w:val="ListParagraph"/>
        <w:numPr>
          <w:ilvl w:val="0"/>
          <w:numId w:val="10"/>
        </w:numPr>
        <w:spacing w:after="60"/>
        <w:ind w:left="1418" w:hanging="284"/>
        <w:contextualSpacing w:val="0"/>
      </w:pPr>
      <w:r w:rsidRPr="000A1FEA">
        <w:t>C</w:t>
      </w:r>
      <w:r w:rsidR="006239D4" w:rsidRPr="000A1FEA">
        <w:t>oordinate all of the information and documentation relating to work accidents and professional illnesses that occurred in the sector, in cooperation with the Human Resources Department.</w:t>
      </w:r>
    </w:p>
    <w:p w14:paraId="14A4839E" w14:textId="20D0E088" w:rsidR="006239D4" w:rsidRPr="000A1FEA" w:rsidRDefault="0086241C" w:rsidP="0086241C">
      <w:pPr>
        <w:pStyle w:val="ListParagraph"/>
        <w:numPr>
          <w:ilvl w:val="0"/>
          <w:numId w:val="10"/>
        </w:numPr>
        <w:spacing w:after="60"/>
        <w:ind w:left="1418" w:hanging="284"/>
        <w:contextualSpacing w:val="0"/>
      </w:pPr>
      <w:r w:rsidRPr="000A1FEA">
        <w:t>A</w:t>
      </w:r>
      <w:r w:rsidR="006239D4" w:rsidRPr="000A1FEA">
        <w:t>ssist in preparing safety and hygiene instructions and summarize in writing information concerning risks at work, to publish and update these.  To supervise the execution of the safety and hygiene instructions and to report to the Safety Unit Supervisor of any violation thereof.</w:t>
      </w:r>
    </w:p>
    <w:p w14:paraId="2FFDA742" w14:textId="759E5E79" w:rsidR="006239D4" w:rsidRPr="000A1FEA" w:rsidRDefault="0086241C" w:rsidP="0086241C">
      <w:pPr>
        <w:pStyle w:val="ListParagraph"/>
        <w:numPr>
          <w:ilvl w:val="0"/>
          <w:numId w:val="10"/>
        </w:numPr>
        <w:spacing w:after="60"/>
        <w:ind w:left="1418" w:hanging="284"/>
        <w:contextualSpacing w:val="0"/>
      </w:pPr>
      <w:r w:rsidRPr="000A1FEA">
        <w:t>E</w:t>
      </w:r>
      <w:r w:rsidR="006239D4" w:rsidRPr="000A1FEA">
        <w:t xml:space="preserve">nsure, in coordination with the </w:t>
      </w:r>
      <w:r w:rsidR="00740ED3" w:rsidRPr="000A1FEA">
        <w:t>University’s</w:t>
      </w:r>
      <w:r w:rsidR="006239D4" w:rsidRPr="000A1FEA">
        <w:t xml:space="preserve"> Signage </w:t>
      </w:r>
      <w:r w:rsidRPr="000A1FEA">
        <w:t>Section</w:t>
      </w:r>
      <w:r w:rsidR="006239D4" w:rsidRPr="000A1FEA">
        <w:t xml:space="preserve">, that </w:t>
      </w:r>
      <w:r w:rsidR="002A0E97" w:rsidRPr="000A1FEA">
        <w:t>hazardous substance</w:t>
      </w:r>
      <w:r w:rsidR="006239D4" w:rsidRPr="000A1FEA">
        <w:t xml:space="preserve">s, equipment and work </w:t>
      </w:r>
      <w:r w:rsidR="003D1C78" w:rsidRPr="000A1FEA">
        <w:t>processes</w:t>
      </w:r>
      <w:r w:rsidR="006239D4" w:rsidRPr="000A1FEA">
        <w:t xml:space="preserve"> are labeled and that instructional signs for the use of personal protective equipment are installed.</w:t>
      </w:r>
    </w:p>
    <w:p w14:paraId="2384638D" w14:textId="62873210" w:rsidR="006239D4" w:rsidRPr="000A1FEA" w:rsidRDefault="0086241C" w:rsidP="0086241C">
      <w:pPr>
        <w:pStyle w:val="ListParagraph"/>
        <w:numPr>
          <w:ilvl w:val="0"/>
          <w:numId w:val="10"/>
        </w:numPr>
        <w:spacing w:after="60"/>
        <w:ind w:left="1418" w:hanging="284"/>
        <w:contextualSpacing w:val="0"/>
      </w:pPr>
      <w:r w:rsidRPr="000A1FEA">
        <w:t>E</w:t>
      </w:r>
      <w:r w:rsidR="006239D4" w:rsidRPr="000A1FEA">
        <w:t>nsure, in coordination with the University’s Maintenance unit, monitoring and supervision of the good working order of safety and hygiene installations, personal protective equipment, work tools and other equipment that requires periodic inspection by law, according to the manufacturer’s instructions and standard professional rules.</w:t>
      </w:r>
    </w:p>
    <w:p w14:paraId="09CDB73F" w14:textId="32C03BA1" w:rsidR="006239D4" w:rsidRPr="000A1FEA" w:rsidRDefault="003D53A4" w:rsidP="003D53A4">
      <w:pPr>
        <w:pStyle w:val="ListParagraph"/>
        <w:numPr>
          <w:ilvl w:val="0"/>
          <w:numId w:val="10"/>
        </w:numPr>
        <w:spacing w:after="60"/>
        <w:ind w:left="1418" w:hanging="284"/>
        <w:contextualSpacing w:val="0"/>
      </w:pPr>
      <w:r w:rsidRPr="000A1FEA">
        <w:t>E</w:t>
      </w:r>
      <w:r w:rsidR="006239D4" w:rsidRPr="000A1FEA">
        <w:t>nsure</w:t>
      </w:r>
      <w:r w:rsidR="00FA6F50" w:rsidRPr="000A1FEA">
        <w:t xml:space="preserve">, in coordination with the Human </w:t>
      </w:r>
      <w:r w:rsidR="00740ED3" w:rsidRPr="000A1FEA">
        <w:t>Resources</w:t>
      </w:r>
      <w:r w:rsidR="00FA6F50" w:rsidRPr="000A1FEA">
        <w:t xml:space="preserve"> Department, that there is routine medical testing and vaccinations for employees who are exposed to agents that require such testing.</w:t>
      </w:r>
    </w:p>
    <w:p w14:paraId="21D726F4" w14:textId="43CBA594" w:rsidR="00FA6F50" w:rsidRPr="000A1FEA" w:rsidRDefault="003D53A4" w:rsidP="003D53A4">
      <w:pPr>
        <w:pStyle w:val="ListParagraph"/>
        <w:numPr>
          <w:ilvl w:val="0"/>
          <w:numId w:val="10"/>
        </w:numPr>
        <w:spacing w:after="60"/>
        <w:ind w:left="1418" w:hanging="284"/>
        <w:contextualSpacing w:val="0"/>
      </w:pPr>
      <w:r w:rsidRPr="000A1FEA">
        <w:t>E</w:t>
      </w:r>
      <w:r w:rsidR="00FA6F50" w:rsidRPr="000A1FEA">
        <w:t xml:space="preserve">nsure the performance of occupational and environmental inspections by </w:t>
      </w:r>
      <w:r w:rsidR="008B02EA" w:rsidRPr="000A1FEA">
        <w:t>accredited</w:t>
      </w:r>
      <w:r w:rsidR="00FA6F50" w:rsidRPr="000A1FEA">
        <w:t xml:space="preserve"> laboratories, if there is a requirement for such inspections in the law or regulations; to document the findings of said tests and to bring to the attention of the sector and employees their </w:t>
      </w:r>
      <w:r w:rsidR="00740ED3" w:rsidRPr="000A1FEA">
        <w:t>implications</w:t>
      </w:r>
      <w:r w:rsidR="00FA6F50" w:rsidRPr="000A1FEA">
        <w:t xml:space="preserve"> and </w:t>
      </w:r>
      <w:r w:rsidR="008B02EA" w:rsidRPr="000A1FEA">
        <w:t xml:space="preserve">any </w:t>
      </w:r>
      <w:r w:rsidR="00FA6F50" w:rsidRPr="000A1FEA">
        <w:t>measures to be taken.</w:t>
      </w:r>
    </w:p>
    <w:p w14:paraId="4BA923A2" w14:textId="16F75F61" w:rsidR="008B02EA" w:rsidRPr="000A1FEA" w:rsidRDefault="00BE14A2" w:rsidP="00BE14A2">
      <w:pPr>
        <w:pStyle w:val="ListParagraph"/>
        <w:numPr>
          <w:ilvl w:val="0"/>
          <w:numId w:val="10"/>
        </w:numPr>
        <w:spacing w:after="60"/>
        <w:ind w:left="1418" w:hanging="284"/>
        <w:contextualSpacing w:val="0"/>
      </w:pPr>
      <w:r w:rsidRPr="000A1FEA">
        <w:t>D</w:t>
      </w:r>
      <w:r w:rsidR="008B02EA" w:rsidRPr="000A1FEA">
        <w:t xml:space="preserve">efine, in coordination with the Maintenance </w:t>
      </w:r>
      <w:r w:rsidR="00740ED3" w:rsidRPr="000A1FEA">
        <w:t>Unit</w:t>
      </w:r>
      <w:r w:rsidR="008B02EA" w:rsidRPr="000A1FEA">
        <w:t xml:space="preserve">, arrangements that will ensure proper safety and hygiene conditions </w:t>
      </w:r>
      <w:r w:rsidR="00B3792B" w:rsidRPr="000A1FEA">
        <w:t>when employing outside contractors in the sector.</w:t>
      </w:r>
    </w:p>
    <w:p w14:paraId="72DD87B1" w14:textId="36A32F59" w:rsidR="00B3792B" w:rsidRPr="000A1FEA" w:rsidRDefault="00BE14A2" w:rsidP="00BE14A2">
      <w:pPr>
        <w:pStyle w:val="ListParagraph"/>
        <w:numPr>
          <w:ilvl w:val="0"/>
          <w:numId w:val="10"/>
        </w:numPr>
        <w:spacing w:after="60"/>
        <w:ind w:left="1418" w:hanging="284"/>
        <w:contextualSpacing w:val="0"/>
      </w:pPr>
      <w:r w:rsidRPr="000A1FEA">
        <w:t>C</w:t>
      </w:r>
      <w:r w:rsidR="00B3792B" w:rsidRPr="000A1FEA">
        <w:t xml:space="preserve">ooperate with the Safety Council and Safety Committees, and to give them any information they </w:t>
      </w:r>
      <w:r w:rsidRPr="000A1FEA">
        <w:t xml:space="preserve">require </w:t>
      </w:r>
      <w:r w:rsidR="00B3792B" w:rsidRPr="000A1FEA">
        <w:t>for their ongoing activity.</w:t>
      </w:r>
    </w:p>
    <w:p w14:paraId="0365ED5D" w14:textId="6169D0E7" w:rsidR="00B3792B" w:rsidRPr="000A1FEA" w:rsidRDefault="00BE14A2" w:rsidP="00BE14A2">
      <w:pPr>
        <w:pStyle w:val="ListParagraph"/>
        <w:numPr>
          <w:ilvl w:val="0"/>
          <w:numId w:val="10"/>
        </w:numPr>
        <w:spacing w:after="60"/>
        <w:ind w:left="1418" w:hanging="284"/>
        <w:contextualSpacing w:val="0"/>
      </w:pPr>
      <w:r w:rsidRPr="000A1FEA">
        <w:t>I</w:t>
      </w:r>
      <w:r w:rsidR="00B3792B" w:rsidRPr="000A1FEA">
        <w:t xml:space="preserve">nstruct that activities be stopped when there is an immediate risk to the </w:t>
      </w:r>
      <w:r w:rsidR="00740ED3" w:rsidRPr="000A1FEA">
        <w:t>life</w:t>
      </w:r>
      <w:r w:rsidR="00B3792B" w:rsidRPr="000A1FEA">
        <w:t xml:space="preserve"> or health of an employee or student, and to report this immediately to the Safety </w:t>
      </w:r>
      <w:r w:rsidR="00B3792B" w:rsidRPr="000A1FEA">
        <w:tab/>
        <w:t>Unit director.</w:t>
      </w:r>
    </w:p>
    <w:p w14:paraId="66F5AC20" w14:textId="58A1BD93" w:rsidR="00B3792B" w:rsidRPr="000A1FEA" w:rsidRDefault="00BE14A2" w:rsidP="00BE14A2">
      <w:pPr>
        <w:pStyle w:val="ListParagraph"/>
        <w:numPr>
          <w:ilvl w:val="0"/>
          <w:numId w:val="10"/>
        </w:numPr>
        <w:spacing w:after="60"/>
        <w:ind w:left="1418" w:hanging="284"/>
        <w:contextualSpacing w:val="0"/>
      </w:pPr>
      <w:r w:rsidRPr="000A1FEA">
        <w:t>E</w:t>
      </w:r>
      <w:r w:rsidR="00B3792B" w:rsidRPr="000A1FEA">
        <w:t>nsure there is plan and routine emergency drills in the sectors and their facilities.</w:t>
      </w:r>
    </w:p>
    <w:p w14:paraId="7412C4DB" w14:textId="1330787E" w:rsidR="00B3792B" w:rsidRPr="000A1FEA" w:rsidRDefault="00BE14A2" w:rsidP="00BE14A2">
      <w:pPr>
        <w:pStyle w:val="ListParagraph"/>
        <w:numPr>
          <w:ilvl w:val="0"/>
          <w:numId w:val="10"/>
        </w:numPr>
        <w:spacing w:after="60"/>
        <w:ind w:left="1418" w:hanging="284"/>
        <w:contextualSpacing w:val="0"/>
      </w:pPr>
      <w:r w:rsidRPr="000A1FEA">
        <w:lastRenderedPageBreak/>
        <w:t>R</w:t>
      </w:r>
      <w:r w:rsidR="00B3792B" w:rsidRPr="000A1FEA">
        <w:t xml:space="preserve">eport, through the University’s </w:t>
      </w:r>
      <w:r w:rsidRPr="000A1FEA">
        <w:t>Safety Unit Director</w:t>
      </w:r>
      <w:r w:rsidR="00B3792B" w:rsidRPr="000A1FEA">
        <w:t>, to the regional labor inspector, at his request, regarding his activities to raise the level of safety and hygiene and to prevent hazards in the sector.</w:t>
      </w:r>
    </w:p>
    <w:p w14:paraId="031FE780" w14:textId="054F51C3" w:rsidR="00B3792B" w:rsidRPr="000A1FEA" w:rsidRDefault="00BE14A2" w:rsidP="00BE14A2">
      <w:pPr>
        <w:pStyle w:val="ListParagraph"/>
        <w:numPr>
          <w:ilvl w:val="0"/>
          <w:numId w:val="10"/>
        </w:numPr>
        <w:spacing w:after="60"/>
        <w:ind w:left="1418" w:hanging="284"/>
        <w:contextualSpacing w:val="0"/>
      </w:pPr>
      <w:r w:rsidRPr="000A1FEA">
        <w:t>A</w:t>
      </w:r>
      <w:r w:rsidR="00B3792B" w:rsidRPr="000A1FEA">
        <w:t xml:space="preserve">ccompany labor inspectors on their inspections of the </w:t>
      </w:r>
      <w:r w:rsidR="00740ED3" w:rsidRPr="000A1FEA">
        <w:t>sector</w:t>
      </w:r>
      <w:r w:rsidR="00B3792B" w:rsidRPr="000A1FEA">
        <w:t>, if this is required.</w:t>
      </w:r>
    </w:p>
    <w:p w14:paraId="05116FD7" w14:textId="70FE8FF8" w:rsidR="00B3792B" w:rsidRPr="000A1FEA" w:rsidRDefault="00BE14A2" w:rsidP="00BE14A2">
      <w:pPr>
        <w:pStyle w:val="ListParagraph"/>
        <w:numPr>
          <w:ilvl w:val="0"/>
          <w:numId w:val="10"/>
        </w:numPr>
        <w:spacing w:after="60"/>
        <w:ind w:left="1418" w:hanging="284"/>
        <w:contextualSpacing w:val="0"/>
      </w:pPr>
      <w:r w:rsidRPr="000A1FEA">
        <w:t>P</w:t>
      </w:r>
      <w:r w:rsidR="00B3792B" w:rsidRPr="000A1FEA">
        <w:t xml:space="preserve">repare periodic reports for the University’s administration and the Safety Council, according to and </w:t>
      </w:r>
      <w:r w:rsidRPr="000A1FEA">
        <w:t xml:space="preserve">at </w:t>
      </w:r>
      <w:r w:rsidR="00B3792B" w:rsidRPr="000A1FEA">
        <w:t>their request to do so, and the instructions of the University’s Safety Unit Director.</w:t>
      </w:r>
    </w:p>
    <w:p w14:paraId="5DD9D2B5" w14:textId="77777777" w:rsidR="00B3792B" w:rsidRPr="000A1FEA" w:rsidRDefault="00B3792B" w:rsidP="00B3792B">
      <w:pPr>
        <w:ind w:left="774"/>
      </w:pPr>
    </w:p>
    <w:p w14:paraId="5960CDD6" w14:textId="7556A3D1" w:rsidR="00AD7807" w:rsidRPr="000A1FEA" w:rsidRDefault="00AD7807" w:rsidP="00181164">
      <w:pPr>
        <w:pStyle w:val="ListParagraph"/>
        <w:numPr>
          <w:ilvl w:val="1"/>
          <w:numId w:val="1"/>
        </w:numPr>
        <w:spacing w:after="60"/>
        <w:ind w:left="1134" w:hanging="709"/>
        <w:contextualSpacing w:val="0"/>
        <w:rPr>
          <w:b/>
          <w:bCs/>
        </w:rPr>
      </w:pPr>
      <w:r w:rsidRPr="000A1FEA">
        <w:rPr>
          <w:b/>
          <w:bCs/>
        </w:rPr>
        <w:t>Safety trustee</w:t>
      </w:r>
      <w:r w:rsidR="00B3792B" w:rsidRPr="000A1FEA">
        <w:rPr>
          <w:b/>
          <w:bCs/>
        </w:rPr>
        <w:t>:</w:t>
      </w:r>
    </w:p>
    <w:p w14:paraId="08490BCE" w14:textId="5BF9E98E" w:rsidR="00B3792B" w:rsidRPr="000A1FEA" w:rsidRDefault="002D24A7" w:rsidP="002D24A7">
      <w:pPr>
        <w:spacing w:after="60"/>
        <w:ind w:left="1134"/>
      </w:pPr>
      <w:r w:rsidRPr="000A1FEA">
        <w:t>A</w:t>
      </w:r>
      <w:r w:rsidR="00CA7EDE" w:rsidRPr="000A1FEA">
        <w:t>ppointed by the Department Head</w:t>
      </w:r>
      <w:r w:rsidR="00BF517D" w:rsidRPr="000A1FEA">
        <w:t>/</w:t>
      </w:r>
      <w:r w:rsidR="00CA7EDE" w:rsidRPr="000A1FEA">
        <w:t>Unit Director, and will be a member of the academic or administrative faculty.</w:t>
      </w:r>
    </w:p>
    <w:p w14:paraId="298D3358" w14:textId="1E37C9E5" w:rsidR="00CA7EDE" w:rsidRPr="000A1FEA" w:rsidRDefault="00486040" w:rsidP="00DF03C1">
      <w:pPr>
        <w:spacing w:after="60"/>
        <w:ind w:left="1134"/>
      </w:pPr>
      <w:r w:rsidRPr="000A1FEA">
        <w:t>The position will include the following roles:</w:t>
      </w:r>
    </w:p>
    <w:p w14:paraId="10854C07" w14:textId="0BEE82C2" w:rsidR="00CA7EDE" w:rsidRPr="000A1FEA" w:rsidRDefault="00DF03C1" w:rsidP="00DF03C1">
      <w:pPr>
        <w:pStyle w:val="ListParagraph"/>
        <w:numPr>
          <w:ilvl w:val="0"/>
          <w:numId w:val="11"/>
        </w:numPr>
        <w:spacing w:after="60"/>
        <w:ind w:left="1418" w:hanging="284"/>
        <w:contextualSpacing w:val="0"/>
      </w:pPr>
      <w:r w:rsidRPr="000A1FEA">
        <w:t>S</w:t>
      </w:r>
      <w:r w:rsidR="00CA7EDE" w:rsidRPr="000A1FEA">
        <w:t>upervise safety and hygiene arrangements in the unit in which they are employed, to identify safety defects and work to repair or improve them.</w:t>
      </w:r>
    </w:p>
    <w:p w14:paraId="5A1ADD45" w14:textId="542E2A2B" w:rsidR="00CA7EDE" w:rsidRPr="000A1FEA" w:rsidRDefault="00DF03C1" w:rsidP="00DF03C1">
      <w:pPr>
        <w:pStyle w:val="ListParagraph"/>
        <w:numPr>
          <w:ilvl w:val="0"/>
          <w:numId w:val="11"/>
        </w:numPr>
        <w:spacing w:after="60"/>
        <w:ind w:left="1418" w:hanging="284"/>
        <w:contextualSpacing w:val="0"/>
      </w:pPr>
      <w:r w:rsidRPr="000A1FEA">
        <w:t>A</w:t>
      </w:r>
      <w:r w:rsidR="00CA7EDE" w:rsidRPr="000A1FEA">
        <w:t>dvise the head of the Unit in which he is employed, as well as faculty and students, to maintain a proper level of safety and prevent accide</w:t>
      </w:r>
      <w:r w:rsidR="00181164" w:rsidRPr="000A1FEA">
        <w:t>n</w:t>
      </w:r>
      <w:r w:rsidR="00CA7EDE" w:rsidRPr="000A1FEA">
        <w:t>ts.</w:t>
      </w:r>
    </w:p>
    <w:p w14:paraId="35F6FDAE" w14:textId="7A412787" w:rsidR="00CA7EDE" w:rsidRPr="000A1FEA" w:rsidRDefault="00DF03C1" w:rsidP="00DF03C1">
      <w:pPr>
        <w:pStyle w:val="ListParagraph"/>
        <w:numPr>
          <w:ilvl w:val="0"/>
          <w:numId w:val="11"/>
        </w:numPr>
        <w:spacing w:after="0"/>
        <w:ind w:left="1418" w:hanging="284"/>
        <w:contextualSpacing w:val="0"/>
      </w:pPr>
      <w:r w:rsidRPr="000A1FEA">
        <w:t>H</w:t>
      </w:r>
      <w:r w:rsidR="00CA7EDE" w:rsidRPr="000A1FEA">
        <w:t>elp the Unit Head and those appointed by him:</w:t>
      </w:r>
    </w:p>
    <w:p w14:paraId="36FC4D71" w14:textId="3741121C" w:rsidR="00CA7EDE" w:rsidRPr="000A1FEA" w:rsidRDefault="00CA7EDE" w:rsidP="00181164">
      <w:pPr>
        <w:pStyle w:val="ListParagraph"/>
        <w:numPr>
          <w:ilvl w:val="0"/>
          <w:numId w:val="11"/>
        </w:numPr>
        <w:spacing w:after="0"/>
        <w:ind w:left="1758" w:hanging="284"/>
        <w:contextualSpacing w:val="0"/>
      </w:pPr>
      <w:r w:rsidRPr="000A1FEA">
        <w:t>To train the Unit’s faculty and students regarding safety</w:t>
      </w:r>
    </w:p>
    <w:p w14:paraId="56609E07" w14:textId="2B4C78C7" w:rsidR="00CA7EDE" w:rsidRPr="000A1FEA" w:rsidRDefault="00CA7EDE" w:rsidP="00181164">
      <w:pPr>
        <w:pStyle w:val="ListParagraph"/>
        <w:numPr>
          <w:ilvl w:val="0"/>
          <w:numId w:val="11"/>
        </w:numPr>
        <w:spacing w:after="0"/>
        <w:ind w:left="1758" w:hanging="284"/>
        <w:contextualSpacing w:val="0"/>
      </w:pPr>
      <w:r w:rsidRPr="000A1FEA">
        <w:t>To develop safety awareness</w:t>
      </w:r>
    </w:p>
    <w:p w14:paraId="2FC23D77" w14:textId="25A9C7FC" w:rsidR="00CA7EDE" w:rsidRPr="000A1FEA" w:rsidRDefault="00CA7EDE" w:rsidP="00181164">
      <w:pPr>
        <w:pStyle w:val="ListParagraph"/>
        <w:numPr>
          <w:ilvl w:val="0"/>
          <w:numId w:val="11"/>
        </w:numPr>
        <w:spacing w:after="0"/>
        <w:ind w:left="1758" w:hanging="284"/>
        <w:contextualSpacing w:val="0"/>
      </w:pPr>
      <w:r w:rsidRPr="000A1FEA">
        <w:t>To carefully follow safety procedures</w:t>
      </w:r>
    </w:p>
    <w:p w14:paraId="7D69E66F" w14:textId="37B1CAB3" w:rsidR="00CA7EDE" w:rsidRPr="000A1FEA" w:rsidRDefault="00CA7EDE" w:rsidP="00181164">
      <w:pPr>
        <w:pStyle w:val="ListParagraph"/>
        <w:numPr>
          <w:ilvl w:val="0"/>
          <w:numId w:val="11"/>
        </w:numPr>
        <w:spacing w:after="60"/>
        <w:ind w:left="1758" w:hanging="284"/>
        <w:contextualSpacing w:val="0"/>
      </w:pPr>
      <w:r w:rsidRPr="000A1FEA">
        <w:t>To disseminate safety publications in the Unit</w:t>
      </w:r>
    </w:p>
    <w:p w14:paraId="3ABA037A" w14:textId="332BC149" w:rsidR="00CA7EDE" w:rsidRPr="000A1FEA" w:rsidRDefault="00DF03C1" w:rsidP="00DF03C1">
      <w:pPr>
        <w:pStyle w:val="ListParagraph"/>
        <w:numPr>
          <w:ilvl w:val="0"/>
          <w:numId w:val="11"/>
        </w:numPr>
        <w:spacing w:after="60"/>
        <w:ind w:left="1418" w:hanging="284"/>
        <w:contextualSpacing w:val="0"/>
      </w:pPr>
      <w:r w:rsidRPr="000A1FEA">
        <w:t>R</w:t>
      </w:r>
      <w:r w:rsidR="00CA7EDE" w:rsidRPr="000A1FEA">
        <w:t xml:space="preserve">eport in writing to the Unit Head, the </w:t>
      </w:r>
      <w:r w:rsidR="00181164" w:rsidRPr="000A1FEA">
        <w:t xml:space="preserve">Sector </w:t>
      </w:r>
      <w:r w:rsidR="00CA7EDE" w:rsidRPr="000A1FEA">
        <w:t xml:space="preserve">Safety Committee </w:t>
      </w:r>
      <w:r w:rsidR="00822B28" w:rsidRPr="000A1FEA">
        <w:t>Chair</w:t>
      </w:r>
      <w:r w:rsidR="00CA7EDE" w:rsidRPr="000A1FEA">
        <w:t xml:space="preserve"> </w:t>
      </w:r>
      <w:r w:rsidR="00181164" w:rsidRPr="000A1FEA">
        <w:t xml:space="preserve">and the Sector Safety Supervisor, regarding the safety level in the Unit, safety defects that are found, including conclusions and recommendations for </w:t>
      </w:r>
      <w:r w:rsidR="00740ED3" w:rsidRPr="000A1FEA">
        <w:t>correcting</w:t>
      </w:r>
      <w:r w:rsidR="00181164" w:rsidRPr="000A1FEA">
        <w:t xml:space="preserve"> and/or improving them.</w:t>
      </w:r>
    </w:p>
    <w:p w14:paraId="7CF40ACC" w14:textId="77777777" w:rsidR="00CA7EDE" w:rsidRPr="000A1FEA" w:rsidRDefault="00CA7EDE" w:rsidP="00CA7EDE">
      <w:pPr>
        <w:pStyle w:val="ListParagraph"/>
        <w:ind w:left="1418"/>
        <w:contextualSpacing w:val="0"/>
      </w:pPr>
    </w:p>
    <w:p w14:paraId="75F32F8D" w14:textId="0FAE755A" w:rsidR="00AD7807" w:rsidRPr="000A1FEA" w:rsidRDefault="00AD7807" w:rsidP="00425526">
      <w:pPr>
        <w:pStyle w:val="ListParagraph"/>
        <w:numPr>
          <w:ilvl w:val="1"/>
          <w:numId w:val="1"/>
        </w:numPr>
        <w:spacing w:after="60"/>
        <w:ind w:left="1134" w:hanging="709"/>
        <w:contextualSpacing w:val="0"/>
      </w:pPr>
      <w:r w:rsidRPr="000A1FEA">
        <w:rPr>
          <w:b/>
          <w:bCs/>
        </w:rPr>
        <w:t xml:space="preserve">Supervisor </w:t>
      </w:r>
      <w:r w:rsidR="00425526" w:rsidRPr="000A1FEA">
        <w:rPr>
          <w:b/>
          <w:bCs/>
        </w:rPr>
        <w:t xml:space="preserve">of </w:t>
      </w:r>
      <w:r w:rsidRPr="000A1FEA">
        <w:rPr>
          <w:b/>
          <w:bCs/>
        </w:rPr>
        <w:t>radiation safety:</w:t>
      </w:r>
      <w:r w:rsidR="00181164" w:rsidRPr="000A1FEA">
        <w:t xml:space="preserve"> (1.9.2013)</w:t>
      </w:r>
    </w:p>
    <w:p w14:paraId="317F5ACC" w14:textId="7A8F0C34" w:rsidR="00181164" w:rsidRPr="000A1FEA" w:rsidRDefault="002D24A7" w:rsidP="002D24A7">
      <w:pPr>
        <w:spacing w:after="60"/>
        <w:ind w:left="1134"/>
      </w:pPr>
      <w:r w:rsidRPr="000A1FEA">
        <w:t>A</w:t>
      </w:r>
      <w:r w:rsidR="00181164" w:rsidRPr="000A1FEA">
        <w:t xml:space="preserve">ppointed by the </w:t>
      </w:r>
      <w:r w:rsidR="00ED50FC" w:rsidRPr="000A1FEA">
        <w:t>CEO</w:t>
      </w:r>
      <w:r w:rsidR="00181164" w:rsidRPr="000A1FEA">
        <w:t xml:space="preserve">, as recommended by the Safety Unit Director and approved by the Ministry of Industry, Trade and Labor, and shall have professional authority in respect of managing radiation risks. He will also serve as an ionizing radiation safety supervisor, will conduct ongoing </w:t>
      </w:r>
      <w:r w:rsidR="00740ED3" w:rsidRPr="000A1FEA">
        <w:t>supervision</w:t>
      </w:r>
      <w:r w:rsidR="00181164" w:rsidRPr="000A1FEA">
        <w:t xml:space="preserve"> of the lab</w:t>
      </w:r>
      <w:r w:rsidR="00425526" w:rsidRPr="000A1FEA">
        <w:t>oratories</w:t>
      </w:r>
      <w:r w:rsidR="00181164" w:rsidRPr="000A1FEA">
        <w:t xml:space="preserve"> and warehouses, and will report directly to the Safety Director and the Sector Heads.</w:t>
      </w:r>
    </w:p>
    <w:p w14:paraId="71F1F363" w14:textId="57AE23A7" w:rsidR="00181164" w:rsidRPr="000A1FEA" w:rsidRDefault="00486040" w:rsidP="00425526">
      <w:pPr>
        <w:spacing w:after="60"/>
        <w:ind w:left="1134"/>
      </w:pPr>
      <w:r w:rsidRPr="000A1FEA">
        <w:t>The position will include the following roles:</w:t>
      </w:r>
    </w:p>
    <w:p w14:paraId="5784B761" w14:textId="119717B9" w:rsidR="00181164" w:rsidRPr="000A1FEA" w:rsidRDefault="002D24A7" w:rsidP="002D24A7">
      <w:pPr>
        <w:pStyle w:val="ListParagraph"/>
        <w:numPr>
          <w:ilvl w:val="0"/>
          <w:numId w:val="12"/>
        </w:numPr>
        <w:spacing w:after="60"/>
        <w:ind w:left="1418" w:hanging="284"/>
        <w:contextualSpacing w:val="0"/>
      </w:pPr>
      <w:r w:rsidRPr="000A1FEA">
        <w:t>D</w:t>
      </w:r>
      <w:r w:rsidR="00181164" w:rsidRPr="000A1FEA">
        <w:t>efine, for the University’s units, the level of risk from radiation exposure and to determine</w:t>
      </w:r>
      <w:r w:rsidR="00D52BEB" w:rsidRPr="000A1FEA">
        <w:t>,</w:t>
      </w:r>
      <w:r w:rsidR="00181164" w:rsidRPr="000A1FEA">
        <w:t xml:space="preserve"> accordingly</w:t>
      </w:r>
      <w:r w:rsidR="00D52BEB" w:rsidRPr="000A1FEA">
        <w:t>,</w:t>
      </w:r>
      <w:r w:rsidR="00181164" w:rsidRPr="000A1FEA">
        <w:t xml:space="preserve"> the type and quantity of ongoing safety inspections and the protective equipment needed.</w:t>
      </w:r>
    </w:p>
    <w:p w14:paraId="0B20CED7" w14:textId="0A229AAE" w:rsidR="00181164" w:rsidRPr="000A1FEA" w:rsidRDefault="00D74E66" w:rsidP="00D74E66">
      <w:pPr>
        <w:pStyle w:val="ListParagraph"/>
        <w:numPr>
          <w:ilvl w:val="0"/>
          <w:numId w:val="12"/>
        </w:numPr>
        <w:spacing w:after="60"/>
        <w:ind w:left="1418" w:hanging="284"/>
        <w:contextualSpacing w:val="0"/>
      </w:pPr>
      <w:r w:rsidRPr="000A1FEA">
        <w:lastRenderedPageBreak/>
        <w:t>I</w:t>
      </w:r>
      <w:r w:rsidR="00181164" w:rsidRPr="000A1FEA">
        <w:t xml:space="preserve">nstruct the </w:t>
      </w:r>
      <w:r w:rsidRPr="000A1FEA">
        <w:t>u</w:t>
      </w:r>
      <w:r w:rsidR="00181164" w:rsidRPr="000A1FEA">
        <w:t>nits where there is a radiation risk (including ionizing radiation) concerning precautions that should be taken.</w:t>
      </w:r>
    </w:p>
    <w:p w14:paraId="28A1BF6D" w14:textId="5BA76354" w:rsidR="00181164" w:rsidRPr="000A1FEA" w:rsidRDefault="00D74E66" w:rsidP="00D74E66">
      <w:pPr>
        <w:pStyle w:val="ListParagraph"/>
        <w:numPr>
          <w:ilvl w:val="0"/>
          <w:numId w:val="12"/>
        </w:numPr>
        <w:spacing w:after="60"/>
        <w:ind w:left="1418" w:hanging="284"/>
        <w:contextualSpacing w:val="0"/>
      </w:pPr>
      <w:r w:rsidRPr="000A1FEA">
        <w:t>A</w:t>
      </w:r>
      <w:r w:rsidR="00181164" w:rsidRPr="000A1FEA">
        <w:t xml:space="preserve">pprove the </w:t>
      </w:r>
      <w:r w:rsidR="00740ED3" w:rsidRPr="000A1FEA">
        <w:t>purchase</w:t>
      </w:r>
      <w:r w:rsidR="00181164" w:rsidRPr="000A1FEA">
        <w:t xml:space="preserve"> of radioactive materials and define the way their use should be handled.</w:t>
      </w:r>
    </w:p>
    <w:p w14:paraId="021EA725" w14:textId="4F64B990" w:rsidR="00181164" w:rsidRPr="000A1FEA" w:rsidRDefault="00D74E66" w:rsidP="00D74E66">
      <w:pPr>
        <w:pStyle w:val="ListParagraph"/>
        <w:numPr>
          <w:ilvl w:val="0"/>
          <w:numId w:val="12"/>
        </w:numPr>
        <w:spacing w:after="60"/>
        <w:ind w:left="1418" w:hanging="284"/>
        <w:contextualSpacing w:val="0"/>
      </w:pPr>
      <w:r w:rsidRPr="000A1FEA">
        <w:t>P</w:t>
      </w:r>
      <w:r w:rsidR="00181164" w:rsidRPr="000A1FEA">
        <w:t>erform i</w:t>
      </w:r>
      <w:r w:rsidR="00E47A68" w:rsidRPr="000A1FEA">
        <w:t>n</w:t>
      </w:r>
      <w:r w:rsidR="00181164" w:rsidRPr="000A1FEA">
        <w:t>spections in places where radioactive materials are stored and ensure that they are used in ways that comply with safety instructions.</w:t>
      </w:r>
    </w:p>
    <w:p w14:paraId="45F7DF65" w14:textId="2BFBC09F" w:rsidR="00E47A68" w:rsidRPr="000A1FEA" w:rsidRDefault="00D74E66" w:rsidP="00D74E66">
      <w:pPr>
        <w:pStyle w:val="ListParagraph"/>
        <w:numPr>
          <w:ilvl w:val="0"/>
          <w:numId w:val="12"/>
        </w:numPr>
        <w:spacing w:after="60"/>
        <w:ind w:left="1418" w:hanging="284"/>
        <w:contextualSpacing w:val="0"/>
      </w:pPr>
      <w:r w:rsidRPr="000A1FEA">
        <w:t>I</w:t>
      </w:r>
      <w:r w:rsidR="00E47A68" w:rsidRPr="000A1FEA">
        <w:t>nstruct that radioactive materials may not be used by the Unit that uses them if they are not handled as required.</w:t>
      </w:r>
    </w:p>
    <w:p w14:paraId="7FE77444" w14:textId="01FABB71" w:rsidR="00181164" w:rsidRPr="000A1FEA" w:rsidRDefault="00D74E66" w:rsidP="00D74E66">
      <w:pPr>
        <w:pStyle w:val="ListParagraph"/>
        <w:numPr>
          <w:ilvl w:val="0"/>
          <w:numId w:val="12"/>
        </w:numPr>
        <w:spacing w:after="60"/>
        <w:ind w:left="1418" w:hanging="284"/>
        <w:contextualSpacing w:val="0"/>
      </w:pPr>
      <w:r w:rsidRPr="000A1FEA">
        <w:t>S</w:t>
      </w:r>
      <w:r w:rsidR="00E47A68" w:rsidRPr="000A1FEA">
        <w:t>upervise the removal of radioactive materials and waste, routinely and in an emergency.</w:t>
      </w:r>
    </w:p>
    <w:p w14:paraId="732057D0" w14:textId="77777777" w:rsidR="00E47A68" w:rsidRPr="000A1FEA" w:rsidRDefault="00E47A68" w:rsidP="00E47A68"/>
    <w:p w14:paraId="0B1D5D51" w14:textId="67B0D732" w:rsidR="00AD7807" w:rsidRPr="000A1FEA" w:rsidRDefault="00AD7807" w:rsidP="00D52BEB">
      <w:pPr>
        <w:pStyle w:val="ListParagraph"/>
        <w:numPr>
          <w:ilvl w:val="1"/>
          <w:numId w:val="1"/>
        </w:numPr>
        <w:spacing w:after="60"/>
        <w:ind w:left="1134" w:hanging="709"/>
        <w:contextualSpacing w:val="0"/>
      </w:pPr>
      <w:r w:rsidRPr="000A1FEA">
        <w:rPr>
          <w:b/>
          <w:bCs/>
        </w:rPr>
        <w:t>Supervisor for laser work safety:</w:t>
      </w:r>
      <w:r w:rsidR="00E47A68" w:rsidRPr="000A1FEA">
        <w:t xml:space="preserve"> (1.9.2013)</w:t>
      </w:r>
    </w:p>
    <w:p w14:paraId="75BA7BE5" w14:textId="3732B194" w:rsidR="00E47A68" w:rsidRPr="000A1FEA" w:rsidRDefault="002D24A7" w:rsidP="002D24A7">
      <w:pPr>
        <w:spacing w:after="60"/>
        <w:ind w:left="1134"/>
      </w:pPr>
      <w:r w:rsidRPr="000A1FEA">
        <w:t>A</w:t>
      </w:r>
      <w:r w:rsidR="00E47A68" w:rsidRPr="000A1FEA">
        <w:t xml:space="preserve">ppointed by the </w:t>
      </w:r>
      <w:r w:rsidR="00ED50FC" w:rsidRPr="000A1FEA">
        <w:t>CEO</w:t>
      </w:r>
      <w:r w:rsidR="00E47A68" w:rsidRPr="000A1FEA">
        <w:t>, as recommended by the Safety Unit Director and approved by the Ministry of Industry, Trade and Labor, and shall have professional authority in respect of safety when working with lasers, and will report directly to the Safety Unit Director and the Sector Heads.</w:t>
      </w:r>
    </w:p>
    <w:p w14:paraId="0E2FE606" w14:textId="1C3761F4" w:rsidR="00E47A68" w:rsidRPr="000A1FEA" w:rsidRDefault="00486040" w:rsidP="00267D6C">
      <w:pPr>
        <w:spacing w:after="60"/>
        <w:ind w:left="1134"/>
      </w:pPr>
      <w:r w:rsidRPr="000A1FEA">
        <w:t>The position will include the following roles:</w:t>
      </w:r>
    </w:p>
    <w:p w14:paraId="37FEA86D" w14:textId="49CD671B" w:rsidR="00E47A68" w:rsidRPr="000A1FEA" w:rsidRDefault="00267D6C" w:rsidP="00267D6C">
      <w:pPr>
        <w:pStyle w:val="ListParagraph"/>
        <w:numPr>
          <w:ilvl w:val="0"/>
          <w:numId w:val="13"/>
        </w:numPr>
        <w:spacing w:after="60"/>
        <w:ind w:left="1418" w:hanging="284"/>
        <w:contextualSpacing w:val="0"/>
      </w:pPr>
      <w:r w:rsidRPr="000A1FEA">
        <w:t>A</w:t>
      </w:r>
      <w:r w:rsidR="00E47A68" w:rsidRPr="000A1FEA">
        <w:t>dvise with regard to the laws and regulations for safety when working with lasers and to help promote awareness on issues of safety, hygiene, human and occupational engineering that could expose one to laser radiation.</w:t>
      </w:r>
    </w:p>
    <w:p w14:paraId="4488CC65" w14:textId="371100EB" w:rsidR="00E47A68" w:rsidRPr="000A1FEA" w:rsidRDefault="00267D6C" w:rsidP="00267D6C">
      <w:pPr>
        <w:pStyle w:val="ListParagraph"/>
        <w:numPr>
          <w:ilvl w:val="0"/>
          <w:numId w:val="13"/>
        </w:numPr>
        <w:spacing w:after="60"/>
        <w:ind w:left="1418" w:hanging="284"/>
        <w:contextualSpacing w:val="0"/>
      </w:pPr>
      <w:r w:rsidRPr="000A1FEA">
        <w:t>D</w:t>
      </w:r>
      <w:r w:rsidR="00E47A68" w:rsidRPr="000A1FEA">
        <w:t>efine for University units the level of risk from exposure to lasers and to define, accordingly, the necessary protection means.</w:t>
      </w:r>
    </w:p>
    <w:p w14:paraId="43C72020" w14:textId="5C325955" w:rsidR="00E47A68" w:rsidRPr="000A1FEA" w:rsidRDefault="00267D6C" w:rsidP="00267D6C">
      <w:pPr>
        <w:pStyle w:val="ListParagraph"/>
        <w:numPr>
          <w:ilvl w:val="0"/>
          <w:numId w:val="13"/>
        </w:numPr>
        <w:spacing w:after="60"/>
        <w:ind w:left="1418" w:hanging="284"/>
        <w:contextualSpacing w:val="0"/>
      </w:pPr>
      <w:r w:rsidRPr="000A1FEA">
        <w:t>P</w:t>
      </w:r>
      <w:r w:rsidR="00E47A68" w:rsidRPr="000A1FEA">
        <w:t>repare safety plans that include all information about hazards in laser areas and personal and environmental risks from laser radiation.</w:t>
      </w:r>
    </w:p>
    <w:p w14:paraId="42B043E4" w14:textId="03AD3A9F" w:rsidR="00E47A68" w:rsidRPr="000A1FEA" w:rsidRDefault="00267D6C" w:rsidP="00267D6C">
      <w:pPr>
        <w:pStyle w:val="ListParagraph"/>
        <w:numPr>
          <w:ilvl w:val="0"/>
          <w:numId w:val="13"/>
        </w:numPr>
        <w:spacing w:after="60"/>
        <w:ind w:left="1418" w:hanging="284"/>
        <w:contextualSpacing w:val="0"/>
      </w:pPr>
      <w:r w:rsidRPr="000A1FEA">
        <w:t>I</w:t>
      </w:r>
      <w:r w:rsidR="00100845" w:rsidRPr="000A1FEA">
        <w:t>dentify at the workplace safety and hygiene hazards due to laser radiation and to report these to the Safety Unit Director and Sector Heads.</w:t>
      </w:r>
    </w:p>
    <w:p w14:paraId="65E3748C" w14:textId="6CB5050B" w:rsidR="00100845" w:rsidRPr="000A1FEA" w:rsidRDefault="00267D6C" w:rsidP="00267D6C">
      <w:pPr>
        <w:pStyle w:val="ListParagraph"/>
        <w:numPr>
          <w:ilvl w:val="0"/>
          <w:numId w:val="13"/>
        </w:numPr>
        <w:spacing w:after="60"/>
        <w:ind w:left="1418" w:hanging="284"/>
        <w:contextualSpacing w:val="0"/>
      </w:pPr>
      <w:r w:rsidRPr="000A1FEA">
        <w:t>T</w:t>
      </w:r>
      <w:r w:rsidR="00100845" w:rsidRPr="000A1FEA">
        <w:t>rain employees regarding safety with laser radiation.</w:t>
      </w:r>
    </w:p>
    <w:p w14:paraId="1FBC4B0A" w14:textId="624C21CB" w:rsidR="00100845" w:rsidRPr="000A1FEA" w:rsidRDefault="00267D6C" w:rsidP="00267D6C">
      <w:pPr>
        <w:pStyle w:val="ListParagraph"/>
        <w:numPr>
          <w:ilvl w:val="0"/>
          <w:numId w:val="13"/>
        </w:numPr>
        <w:spacing w:after="60"/>
        <w:ind w:left="1418" w:hanging="284"/>
        <w:contextualSpacing w:val="0"/>
      </w:pPr>
      <w:r w:rsidRPr="000A1FEA">
        <w:t xml:space="preserve">Stop </w:t>
      </w:r>
      <w:r w:rsidR="00100845" w:rsidRPr="000A1FEA">
        <w:t>work at a dangerous laser site when there is an immediate risk to an employee’s life or health, and to report this to the Safety Unit Director and Sector Heads.</w:t>
      </w:r>
    </w:p>
    <w:p w14:paraId="63B0199D" w14:textId="0CE09B8E" w:rsidR="00100845" w:rsidRPr="000A1FEA" w:rsidRDefault="00100845" w:rsidP="00100845">
      <w:r w:rsidRPr="000A1FEA">
        <w:t xml:space="preserve"> </w:t>
      </w:r>
    </w:p>
    <w:p w14:paraId="58C80E1E" w14:textId="22E54737" w:rsidR="00AD7807" w:rsidRPr="000A1FEA" w:rsidRDefault="00AD7807" w:rsidP="00D52BEB">
      <w:pPr>
        <w:pStyle w:val="ListParagraph"/>
        <w:numPr>
          <w:ilvl w:val="1"/>
          <w:numId w:val="1"/>
        </w:numPr>
        <w:spacing w:after="60"/>
        <w:ind w:left="1134" w:hanging="709"/>
        <w:contextualSpacing w:val="0"/>
      </w:pPr>
      <w:r w:rsidRPr="000A1FEA">
        <w:rPr>
          <w:b/>
          <w:bCs/>
        </w:rPr>
        <w:t>Entities responsible for toxins:</w:t>
      </w:r>
      <w:r w:rsidR="00100845" w:rsidRPr="000A1FEA">
        <w:t xml:space="preserve"> (1.9.2013)</w:t>
      </w:r>
    </w:p>
    <w:p w14:paraId="3E27F569" w14:textId="6FD34BD3" w:rsidR="00087686" w:rsidRPr="000A1FEA" w:rsidRDefault="002D24A7" w:rsidP="002D24A7">
      <w:pPr>
        <w:spacing w:after="60"/>
        <w:ind w:left="1134"/>
      </w:pPr>
      <w:r w:rsidRPr="000A1FEA">
        <w:t>A</w:t>
      </w:r>
      <w:r w:rsidR="00087686" w:rsidRPr="000A1FEA">
        <w:t xml:space="preserve">ppointed by the </w:t>
      </w:r>
      <w:r w:rsidR="00ED50FC" w:rsidRPr="000A1FEA">
        <w:t>CEO</w:t>
      </w:r>
      <w:r w:rsidRPr="000A1FEA">
        <w:t>, as recommended by the Safety Unit Director</w:t>
      </w:r>
      <w:r w:rsidR="00087686" w:rsidRPr="000A1FEA">
        <w:t xml:space="preserve">, </w:t>
      </w:r>
      <w:r w:rsidRPr="000A1FEA">
        <w:t xml:space="preserve">and </w:t>
      </w:r>
      <w:r w:rsidR="00D52BEB" w:rsidRPr="000A1FEA">
        <w:t>duly certified that they have received a toxins permit from the supervisor by virtue of the Hazardous Substances Law 5753-1993;</w:t>
      </w:r>
      <w:r w:rsidR="00087686" w:rsidRPr="000A1FEA">
        <w:t xml:space="preserve"> and </w:t>
      </w:r>
      <w:r w:rsidRPr="000A1FEA">
        <w:t xml:space="preserve">with </w:t>
      </w:r>
      <w:r w:rsidR="00087686" w:rsidRPr="000A1FEA">
        <w:t xml:space="preserve">professional authority in respect of safety when </w:t>
      </w:r>
      <w:r w:rsidR="00D52BEB" w:rsidRPr="000A1FEA">
        <w:t>using toxins</w:t>
      </w:r>
      <w:r w:rsidR="00087686" w:rsidRPr="000A1FEA">
        <w:t>.</w:t>
      </w:r>
    </w:p>
    <w:p w14:paraId="1DFE80CF" w14:textId="356C2A78" w:rsidR="00087686" w:rsidRPr="000A1FEA" w:rsidRDefault="00486040" w:rsidP="002D24A7">
      <w:pPr>
        <w:spacing w:after="60"/>
        <w:ind w:left="1134"/>
      </w:pPr>
      <w:r w:rsidRPr="000A1FEA">
        <w:t>The position will include the following roles:</w:t>
      </w:r>
    </w:p>
    <w:p w14:paraId="50E9D82E" w14:textId="586E284D" w:rsidR="00100845" w:rsidRPr="000A1FEA" w:rsidRDefault="002D24A7" w:rsidP="002D24A7">
      <w:pPr>
        <w:pStyle w:val="ListParagraph"/>
        <w:numPr>
          <w:ilvl w:val="0"/>
          <w:numId w:val="14"/>
        </w:numPr>
        <w:spacing w:after="60"/>
        <w:ind w:left="1418" w:hanging="284"/>
        <w:contextualSpacing w:val="0"/>
      </w:pPr>
      <w:r w:rsidRPr="000A1FEA">
        <w:lastRenderedPageBreak/>
        <w:t>S</w:t>
      </w:r>
      <w:r w:rsidR="00D52BEB" w:rsidRPr="000A1FEA">
        <w:t>upervise the use of toxins in the University’s units in accordance with the law and procedures in this regard.</w:t>
      </w:r>
    </w:p>
    <w:p w14:paraId="57B11BC4" w14:textId="6E9F993A" w:rsidR="00D52BEB" w:rsidRPr="000A1FEA" w:rsidRDefault="002D24A7" w:rsidP="002D24A7">
      <w:pPr>
        <w:pStyle w:val="ListParagraph"/>
        <w:numPr>
          <w:ilvl w:val="0"/>
          <w:numId w:val="14"/>
        </w:numPr>
        <w:spacing w:after="60"/>
        <w:ind w:left="1418" w:hanging="284"/>
        <w:contextualSpacing w:val="0"/>
      </w:pPr>
      <w:r w:rsidRPr="000A1FEA">
        <w:t>I</w:t>
      </w:r>
      <w:r w:rsidR="00D52BEB" w:rsidRPr="000A1FEA">
        <w:t>nstruct the University’s units regarding the manner for handling hazardous toxins and adopting precautions when receiving, storing or transferring them.</w:t>
      </w:r>
    </w:p>
    <w:p w14:paraId="616D6E29" w14:textId="77777777" w:rsidR="00087686" w:rsidRPr="000A1FEA" w:rsidRDefault="00087686" w:rsidP="00100845">
      <w:pPr>
        <w:ind w:left="1134"/>
      </w:pPr>
    </w:p>
    <w:p w14:paraId="3BFD4454" w14:textId="516472A7" w:rsidR="00AD7807" w:rsidRPr="000A1FEA" w:rsidRDefault="00AD7807" w:rsidP="00203251">
      <w:pPr>
        <w:pStyle w:val="ListParagraph"/>
        <w:numPr>
          <w:ilvl w:val="1"/>
          <w:numId w:val="1"/>
        </w:numPr>
        <w:spacing w:after="60"/>
        <w:ind w:left="1134" w:hanging="709"/>
        <w:contextualSpacing w:val="0"/>
      </w:pPr>
      <w:r w:rsidRPr="000A1FEA">
        <w:rPr>
          <w:b/>
          <w:bCs/>
        </w:rPr>
        <w:t>Supervisor for biological risks:</w:t>
      </w:r>
      <w:r w:rsidR="00D52BEB" w:rsidRPr="000A1FEA">
        <w:t xml:space="preserve"> (1.9.2013)</w:t>
      </w:r>
    </w:p>
    <w:p w14:paraId="60D6E523" w14:textId="15846D9C" w:rsidR="00D52BEB" w:rsidRPr="000A1FEA" w:rsidRDefault="002D24A7" w:rsidP="002D24A7">
      <w:pPr>
        <w:spacing w:after="60"/>
        <w:ind w:left="1134"/>
      </w:pPr>
      <w:r w:rsidRPr="000A1FEA">
        <w:t>A</w:t>
      </w:r>
      <w:r w:rsidR="00D52BEB" w:rsidRPr="000A1FEA">
        <w:t xml:space="preserve">ppointed by the </w:t>
      </w:r>
      <w:r w:rsidR="00ED50FC" w:rsidRPr="000A1FEA">
        <w:t>CEO</w:t>
      </w:r>
      <w:r w:rsidR="00D52BEB" w:rsidRPr="000A1FEA">
        <w:t xml:space="preserve">, as recommended by the Safety Unit Director, and will have professional authority in respect of </w:t>
      </w:r>
      <w:r w:rsidR="00740ED3" w:rsidRPr="000A1FEA">
        <w:t>biological</w:t>
      </w:r>
      <w:r w:rsidR="00D52BEB" w:rsidRPr="000A1FEA">
        <w:t xml:space="preserve"> risks at the University.</w:t>
      </w:r>
    </w:p>
    <w:p w14:paraId="2F215804" w14:textId="2879B60E" w:rsidR="00D52BEB" w:rsidRPr="000A1FEA" w:rsidRDefault="00486040" w:rsidP="002D24A7">
      <w:pPr>
        <w:spacing w:after="60"/>
        <w:ind w:left="1134"/>
      </w:pPr>
      <w:r w:rsidRPr="000A1FEA">
        <w:t>The position will include the following roles:</w:t>
      </w:r>
    </w:p>
    <w:p w14:paraId="0185FED3" w14:textId="2CC7085D" w:rsidR="00D52BEB" w:rsidRPr="000A1FEA" w:rsidRDefault="002D24A7" w:rsidP="002D24A7">
      <w:pPr>
        <w:pStyle w:val="ListParagraph"/>
        <w:numPr>
          <w:ilvl w:val="0"/>
          <w:numId w:val="15"/>
        </w:numPr>
        <w:spacing w:after="60"/>
        <w:ind w:left="1418" w:hanging="284"/>
        <w:contextualSpacing w:val="0"/>
      </w:pPr>
      <w:r w:rsidRPr="000A1FEA">
        <w:t>D</w:t>
      </w:r>
      <w:r w:rsidR="00D52BEB" w:rsidRPr="000A1FEA">
        <w:t>efine for the University’s units the level of risk from exposure to biological materials and, accordingly, to determine the type and quantity of ongoing safety inspections and the protective equipment needed.</w:t>
      </w:r>
    </w:p>
    <w:p w14:paraId="719AE437" w14:textId="41239BB1" w:rsidR="00D52BEB" w:rsidRPr="000A1FEA" w:rsidRDefault="0056190A" w:rsidP="0056190A">
      <w:pPr>
        <w:pStyle w:val="ListParagraph"/>
        <w:numPr>
          <w:ilvl w:val="0"/>
          <w:numId w:val="15"/>
        </w:numPr>
        <w:spacing w:after="60"/>
        <w:ind w:left="1418" w:hanging="284"/>
        <w:contextualSpacing w:val="0"/>
      </w:pPr>
      <w:r w:rsidRPr="000A1FEA">
        <w:t>S</w:t>
      </w:r>
      <w:r w:rsidR="00D52BEB" w:rsidRPr="000A1FEA">
        <w:t>upervise the use of biological materials that are potential pollutants.</w:t>
      </w:r>
    </w:p>
    <w:p w14:paraId="1DC33343" w14:textId="7498F46F" w:rsidR="00D52BEB" w:rsidRPr="000A1FEA" w:rsidRDefault="0056190A" w:rsidP="0056190A">
      <w:pPr>
        <w:pStyle w:val="ListParagraph"/>
        <w:numPr>
          <w:ilvl w:val="0"/>
          <w:numId w:val="15"/>
        </w:numPr>
        <w:spacing w:after="60"/>
        <w:ind w:left="1418" w:hanging="284"/>
        <w:contextualSpacing w:val="0"/>
      </w:pPr>
      <w:r w:rsidRPr="000A1FEA">
        <w:t>I</w:t>
      </w:r>
      <w:r w:rsidR="00D52BEB" w:rsidRPr="000A1FEA">
        <w:t xml:space="preserve">nstruct the University’s units how to prevent biological </w:t>
      </w:r>
      <w:r w:rsidR="00203251" w:rsidRPr="000A1FEA">
        <w:t>contaminations</w:t>
      </w:r>
      <w:r w:rsidR="00D52BEB" w:rsidRPr="000A1FEA">
        <w:t xml:space="preserve"> </w:t>
      </w:r>
      <w:r w:rsidR="00203251" w:rsidRPr="000A1FEA">
        <w:t>and the precautions to be taken when receiving, storing and transferring biological materials that constitute potential biological contaminants.</w:t>
      </w:r>
    </w:p>
    <w:p w14:paraId="4D8F3F60" w14:textId="48EBEC2B" w:rsidR="00203251" w:rsidRPr="000A1FEA" w:rsidRDefault="0056190A" w:rsidP="0056190A">
      <w:pPr>
        <w:pStyle w:val="ListParagraph"/>
        <w:numPr>
          <w:ilvl w:val="0"/>
          <w:numId w:val="15"/>
        </w:numPr>
        <w:spacing w:after="60"/>
        <w:ind w:left="1418" w:hanging="284"/>
        <w:contextualSpacing w:val="0"/>
      </w:pPr>
      <w:r w:rsidRPr="000A1FEA">
        <w:t>S</w:t>
      </w:r>
      <w:r w:rsidR="00203251" w:rsidRPr="000A1FEA">
        <w:t>upervise the removal of materials that constitute potential biological contaminants – routinely and in an emergency.</w:t>
      </w:r>
    </w:p>
    <w:p w14:paraId="498D175B" w14:textId="03A006A9" w:rsidR="00203251" w:rsidRPr="000A1FEA" w:rsidRDefault="0056190A" w:rsidP="0056190A">
      <w:pPr>
        <w:pStyle w:val="ListParagraph"/>
        <w:numPr>
          <w:ilvl w:val="0"/>
          <w:numId w:val="15"/>
        </w:numPr>
        <w:spacing w:after="60"/>
        <w:ind w:left="1418" w:hanging="284"/>
        <w:contextualSpacing w:val="0"/>
      </w:pPr>
      <w:r w:rsidRPr="000A1FEA">
        <w:t xml:space="preserve">Maintain </w:t>
      </w:r>
      <w:r w:rsidR="00203251" w:rsidRPr="000A1FEA">
        <w:t>contact with supervisory entities on biological matters.</w:t>
      </w:r>
    </w:p>
    <w:p w14:paraId="47E205F4" w14:textId="77777777" w:rsidR="00203251" w:rsidRPr="000A1FEA" w:rsidRDefault="00203251" w:rsidP="00203251">
      <w:pPr>
        <w:spacing w:after="60"/>
      </w:pPr>
    </w:p>
    <w:p w14:paraId="148D9D79" w14:textId="02F211A3" w:rsidR="00AD7807" w:rsidRPr="000A1FEA" w:rsidRDefault="00AD7807" w:rsidP="00203251">
      <w:pPr>
        <w:pStyle w:val="ListParagraph"/>
        <w:numPr>
          <w:ilvl w:val="1"/>
          <w:numId w:val="1"/>
        </w:numPr>
        <w:spacing w:after="60"/>
        <w:ind w:left="1134" w:hanging="709"/>
        <w:contextualSpacing w:val="0"/>
      </w:pPr>
      <w:r w:rsidRPr="000A1FEA">
        <w:rPr>
          <w:b/>
          <w:bCs/>
        </w:rPr>
        <w:t>Supervisor for chemical risks:</w:t>
      </w:r>
      <w:r w:rsidR="00203251" w:rsidRPr="000A1FEA">
        <w:t xml:space="preserve"> (1.9.2013)</w:t>
      </w:r>
    </w:p>
    <w:p w14:paraId="0D9D9A59" w14:textId="2FEEA010" w:rsidR="00203251" w:rsidRPr="000A1FEA" w:rsidRDefault="0056190A" w:rsidP="0056190A">
      <w:pPr>
        <w:spacing w:after="60"/>
        <w:ind w:left="1134"/>
      </w:pPr>
      <w:r w:rsidRPr="000A1FEA">
        <w:t>A</w:t>
      </w:r>
      <w:r w:rsidR="00203251" w:rsidRPr="000A1FEA">
        <w:t xml:space="preserve">ppointed by the </w:t>
      </w:r>
      <w:r w:rsidR="00ED50FC" w:rsidRPr="000A1FEA">
        <w:t>CEO</w:t>
      </w:r>
      <w:r w:rsidR="00203251" w:rsidRPr="000A1FEA">
        <w:t>, as recommended by the Safety Unit Director, and will have professional authority in respect of chemical risks at the University.</w:t>
      </w:r>
    </w:p>
    <w:p w14:paraId="723704CC" w14:textId="1130CB89" w:rsidR="00203251" w:rsidRPr="000A1FEA" w:rsidRDefault="00486040" w:rsidP="0056190A">
      <w:pPr>
        <w:spacing w:after="60"/>
        <w:ind w:left="1134"/>
      </w:pPr>
      <w:r w:rsidRPr="000A1FEA">
        <w:t>The position will include the following roles:</w:t>
      </w:r>
    </w:p>
    <w:p w14:paraId="43BFF65A" w14:textId="142D5806" w:rsidR="00203251" w:rsidRPr="000A1FEA" w:rsidRDefault="00B17A1D" w:rsidP="00B17A1D">
      <w:pPr>
        <w:pStyle w:val="ListParagraph"/>
        <w:numPr>
          <w:ilvl w:val="0"/>
          <w:numId w:val="15"/>
        </w:numPr>
        <w:spacing w:after="60"/>
        <w:ind w:left="1418" w:hanging="284"/>
        <w:contextualSpacing w:val="0"/>
      </w:pPr>
      <w:r w:rsidRPr="000A1FEA">
        <w:t>D</w:t>
      </w:r>
      <w:r w:rsidR="00203251" w:rsidRPr="000A1FEA">
        <w:t>efine for the University’s units the level of risk from exposure to chemicals and, accordingly, to determine the type and quantity of ongoing safety inspections and the protective equipment needed.</w:t>
      </w:r>
    </w:p>
    <w:p w14:paraId="516236B7" w14:textId="59EF0908" w:rsidR="00203251" w:rsidRPr="000A1FEA" w:rsidRDefault="00B17A1D" w:rsidP="00B17A1D">
      <w:pPr>
        <w:pStyle w:val="ListParagraph"/>
        <w:numPr>
          <w:ilvl w:val="0"/>
          <w:numId w:val="15"/>
        </w:numPr>
        <w:spacing w:after="60"/>
        <w:ind w:left="1418" w:hanging="284"/>
        <w:contextualSpacing w:val="0"/>
      </w:pPr>
      <w:r w:rsidRPr="000A1FEA">
        <w:t>I</w:t>
      </w:r>
      <w:r w:rsidR="00203251" w:rsidRPr="000A1FEA">
        <w:t>nstruct the University’s units how to prevent chemical risks and the precautions to be taken when receiving, storing and transferring chemical materials that present risks of poisoning, leakage, explosion and chemical accident.</w:t>
      </w:r>
    </w:p>
    <w:p w14:paraId="276914D2" w14:textId="06C3D968" w:rsidR="00203251" w:rsidRPr="000A1FEA" w:rsidRDefault="00B17A1D" w:rsidP="00B17A1D">
      <w:pPr>
        <w:pStyle w:val="ListParagraph"/>
        <w:numPr>
          <w:ilvl w:val="0"/>
          <w:numId w:val="15"/>
        </w:numPr>
        <w:spacing w:after="60"/>
        <w:ind w:left="1418" w:hanging="284"/>
        <w:contextualSpacing w:val="0"/>
      </w:pPr>
      <w:r w:rsidRPr="000A1FEA">
        <w:t xml:space="preserve">Maintain </w:t>
      </w:r>
      <w:r w:rsidR="00203251" w:rsidRPr="000A1FEA">
        <w:t>contact with supervisory entities on chemical matters.</w:t>
      </w:r>
    </w:p>
    <w:p w14:paraId="534E07A0" w14:textId="77777777" w:rsidR="00203251" w:rsidRPr="000A1FEA" w:rsidRDefault="00203251" w:rsidP="00203251"/>
    <w:p w14:paraId="55EB69E4" w14:textId="41C7D809" w:rsidR="00AD7807" w:rsidRPr="000A1FEA" w:rsidRDefault="00AD7807" w:rsidP="001A3521">
      <w:pPr>
        <w:pStyle w:val="ListParagraph"/>
        <w:numPr>
          <w:ilvl w:val="1"/>
          <w:numId w:val="1"/>
        </w:numPr>
        <w:spacing w:after="60"/>
        <w:ind w:left="1134" w:hanging="709"/>
        <w:contextualSpacing w:val="0"/>
      </w:pPr>
      <w:r w:rsidRPr="000A1FEA">
        <w:rPr>
          <w:b/>
          <w:bCs/>
        </w:rPr>
        <w:t>Laboratory director (medical, biological, chemical):</w:t>
      </w:r>
      <w:r w:rsidR="00203251" w:rsidRPr="000A1FEA">
        <w:t xml:space="preserve">  (1.9.2013)</w:t>
      </w:r>
    </w:p>
    <w:p w14:paraId="2AB7AA23" w14:textId="18947F07" w:rsidR="00203251" w:rsidRPr="000A1FEA" w:rsidRDefault="00203251" w:rsidP="001A3521">
      <w:pPr>
        <w:spacing w:after="60"/>
        <w:ind w:left="1134"/>
      </w:pPr>
      <w:r w:rsidRPr="000A1FEA">
        <w:t>The laboratory director (medical, biological, chemical) will be appointed by the Dean of the Faculty (Sector) and will be a member of the academic faculty that actually manages the lab</w:t>
      </w:r>
      <w:r w:rsidR="00B17A1D" w:rsidRPr="000A1FEA">
        <w:t>oratory</w:t>
      </w:r>
      <w:r w:rsidRPr="000A1FEA">
        <w:t xml:space="preserve">, in accordance with the </w:t>
      </w:r>
      <w:r w:rsidR="001A3521" w:rsidRPr="000A1FEA">
        <w:t xml:space="preserve">Laboratory Safety </w:t>
      </w:r>
      <w:r w:rsidR="001A3521" w:rsidRPr="000A1FEA">
        <w:lastRenderedPageBreak/>
        <w:t>Regulations</w:t>
      </w:r>
      <w:r w:rsidR="00BF517D" w:rsidRPr="000A1FEA">
        <w:t>/</w:t>
      </w:r>
      <w:r w:rsidR="001A3521" w:rsidRPr="000A1FEA">
        <w:t>Occupational Safety and Hygiene when Working with Hazardous Agents (Medical, Chemical and Biological Laboratories), 5761-2001.</w:t>
      </w:r>
    </w:p>
    <w:p w14:paraId="38A51D63" w14:textId="61243D05" w:rsidR="001A3521" w:rsidRPr="000A1FEA" w:rsidRDefault="00486040" w:rsidP="00B17A1D">
      <w:pPr>
        <w:spacing w:after="60"/>
        <w:ind w:left="1134"/>
      </w:pPr>
      <w:r w:rsidRPr="000A1FEA">
        <w:t>The position will include the following roles:</w:t>
      </w:r>
    </w:p>
    <w:p w14:paraId="59ABFD7F" w14:textId="6A4DFCCB" w:rsidR="001A3521" w:rsidRPr="000A1FEA" w:rsidRDefault="00B17A1D" w:rsidP="00B17A1D">
      <w:pPr>
        <w:pStyle w:val="ListParagraph"/>
        <w:numPr>
          <w:ilvl w:val="0"/>
          <w:numId w:val="16"/>
        </w:numPr>
        <w:spacing w:after="60"/>
        <w:ind w:left="1418" w:hanging="284"/>
        <w:contextualSpacing w:val="0"/>
      </w:pPr>
      <w:r w:rsidRPr="000A1FEA">
        <w:t>O</w:t>
      </w:r>
      <w:r w:rsidR="001A3521" w:rsidRPr="000A1FEA">
        <w:t xml:space="preserve">verall responsibility for safety regarding work in his laboratory </w:t>
      </w:r>
    </w:p>
    <w:p w14:paraId="7D0211C5" w14:textId="3A12517B" w:rsidR="001A3521" w:rsidRPr="000A1FEA" w:rsidRDefault="00B17A1D" w:rsidP="00B17A1D">
      <w:pPr>
        <w:pStyle w:val="ListParagraph"/>
        <w:numPr>
          <w:ilvl w:val="0"/>
          <w:numId w:val="16"/>
        </w:numPr>
        <w:spacing w:after="0"/>
        <w:ind w:left="1418" w:hanging="284"/>
        <w:contextualSpacing w:val="0"/>
      </w:pPr>
      <w:r w:rsidRPr="000A1FEA">
        <w:t>P</w:t>
      </w:r>
      <w:r w:rsidR="001A3521" w:rsidRPr="000A1FEA">
        <w:t>repare, once a year, a work plan to be sent to the Safety Unit, that will address the following issues:</w:t>
      </w:r>
    </w:p>
    <w:p w14:paraId="1CF640AF" w14:textId="46ECB755" w:rsidR="001A3521" w:rsidRPr="000A1FEA" w:rsidRDefault="001A3521" w:rsidP="00DB29D5">
      <w:pPr>
        <w:pStyle w:val="ListParagraph"/>
        <w:numPr>
          <w:ilvl w:val="0"/>
          <w:numId w:val="16"/>
        </w:numPr>
        <w:spacing w:after="0"/>
        <w:ind w:left="1758" w:hanging="284"/>
        <w:contextualSpacing w:val="0"/>
      </w:pPr>
      <w:r w:rsidRPr="000A1FEA">
        <w:t>Preparing a list of hazardous agents that are used in the lab</w:t>
      </w:r>
    </w:p>
    <w:p w14:paraId="02421338" w14:textId="7ACA6309" w:rsidR="001A3521" w:rsidRPr="000A1FEA" w:rsidRDefault="001A3521" w:rsidP="00DB29D5">
      <w:pPr>
        <w:pStyle w:val="ListParagraph"/>
        <w:numPr>
          <w:ilvl w:val="0"/>
          <w:numId w:val="16"/>
        </w:numPr>
        <w:spacing w:after="0"/>
        <w:ind w:left="1758" w:hanging="284"/>
        <w:contextualSpacing w:val="0"/>
      </w:pPr>
      <w:r w:rsidRPr="000A1FEA">
        <w:t xml:space="preserve">Preparing work methods used in labs that use </w:t>
      </w:r>
      <w:r w:rsidR="002A0E97" w:rsidRPr="000A1FEA">
        <w:t>hazardous substance</w:t>
      </w:r>
      <w:r w:rsidRPr="000A1FEA">
        <w:t>s</w:t>
      </w:r>
    </w:p>
    <w:p w14:paraId="5D3E78D9" w14:textId="40846F66" w:rsidR="001A3521" w:rsidRPr="000A1FEA" w:rsidRDefault="001A3521" w:rsidP="00DB29D5">
      <w:pPr>
        <w:pStyle w:val="ListParagraph"/>
        <w:numPr>
          <w:ilvl w:val="0"/>
          <w:numId w:val="16"/>
        </w:numPr>
        <w:spacing w:after="60"/>
        <w:ind w:left="1758" w:hanging="284"/>
        <w:contextualSpacing w:val="0"/>
      </w:pPr>
      <w:r w:rsidRPr="000A1FEA">
        <w:t>Confirm</w:t>
      </w:r>
      <w:r w:rsidR="00DB29D5" w:rsidRPr="000A1FEA">
        <w:t>ing</w:t>
      </w:r>
      <w:r w:rsidRPr="000A1FEA">
        <w:t xml:space="preserve"> the safety measures used in the lab when working with </w:t>
      </w:r>
      <w:r w:rsidR="002A0E97" w:rsidRPr="000A1FEA">
        <w:t>hazardous substance</w:t>
      </w:r>
      <w:r w:rsidRPr="000A1FEA">
        <w:t>s</w:t>
      </w:r>
    </w:p>
    <w:p w14:paraId="7487AF75" w14:textId="018A471B" w:rsidR="001A3521" w:rsidRPr="000A1FEA" w:rsidRDefault="00B17A1D" w:rsidP="00B17A1D">
      <w:pPr>
        <w:pStyle w:val="ListParagraph"/>
        <w:numPr>
          <w:ilvl w:val="0"/>
          <w:numId w:val="16"/>
        </w:numPr>
        <w:spacing w:after="60"/>
        <w:ind w:left="1418" w:hanging="284"/>
        <w:contextualSpacing w:val="0"/>
      </w:pPr>
      <w:r w:rsidRPr="000A1FEA">
        <w:t>E</w:t>
      </w:r>
      <w:r w:rsidR="001A3521" w:rsidRPr="000A1FEA">
        <w:t>nsure that employees comply with all instructions of the work plan.</w:t>
      </w:r>
    </w:p>
    <w:p w14:paraId="0FA30D9A" w14:textId="70617D80" w:rsidR="001A3521" w:rsidRPr="000A1FEA" w:rsidRDefault="00B17A1D" w:rsidP="00B17A1D">
      <w:pPr>
        <w:pStyle w:val="ListParagraph"/>
        <w:numPr>
          <w:ilvl w:val="0"/>
          <w:numId w:val="16"/>
        </w:numPr>
        <w:spacing w:after="60"/>
        <w:ind w:left="1418" w:hanging="284"/>
        <w:contextualSpacing w:val="0"/>
      </w:pPr>
      <w:r w:rsidRPr="000A1FEA">
        <w:t xml:space="preserve">Post </w:t>
      </w:r>
      <w:r w:rsidR="001A3521" w:rsidRPr="000A1FEA">
        <w:t>on a notice board the results of environmental – occupational tests.</w:t>
      </w:r>
    </w:p>
    <w:p w14:paraId="08748324" w14:textId="2043165A" w:rsidR="001A3521" w:rsidRPr="000A1FEA" w:rsidRDefault="00B17A1D" w:rsidP="00B17A1D">
      <w:pPr>
        <w:pStyle w:val="ListParagraph"/>
        <w:numPr>
          <w:ilvl w:val="0"/>
          <w:numId w:val="16"/>
        </w:numPr>
        <w:spacing w:after="60"/>
        <w:ind w:left="1418" w:hanging="284"/>
        <w:contextualSpacing w:val="0"/>
      </w:pPr>
      <w:r w:rsidRPr="000A1FEA">
        <w:t>M</w:t>
      </w:r>
      <w:r w:rsidR="001A3521" w:rsidRPr="000A1FEA">
        <w:t>aintain a log to record the results of the environmental – occupational tests.</w:t>
      </w:r>
    </w:p>
    <w:p w14:paraId="01960848" w14:textId="229F8129" w:rsidR="001A3521" w:rsidRPr="000A1FEA" w:rsidRDefault="00B17A1D" w:rsidP="00B17A1D">
      <w:pPr>
        <w:pStyle w:val="ListParagraph"/>
        <w:numPr>
          <w:ilvl w:val="0"/>
          <w:numId w:val="16"/>
        </w:numPr>
        <w:spacing w:after="60"/>
        <w:ind w:left="1418" w:hanging="284"/>
        <w:contextualSpacing w:val="0"/>
      </w:pPr>
      <w:r w:rsidRPr="000A1FEA">
        <w:t>P</w:t>
      </w:r>
      <w:r w:rsidR="001A3521" w:rsidRPr="000A1FEA">
        <w:t xml:space="preserve">rovide safety procedure and risk training session before an employee begins work, and on a regular and </w:t>
      </w:r>
      <w:r w:rsidR="005239C3" w:rsidRPr="000A1FEA">
        <w:t>ongoing</w:t>
      </w:r>
      <w:r w:rsidR="001A3521" w:rsidRPr="000A1FEA">
        <w:t xml:space="preserve"> basis, at least once a year.</w:t>
      </w:r>
    </w:p>
    <w:p w14:paraId="65D36C01" w14:textId="77777777" w:rsidR="001A3521" w:rsidRPr="000A1FEA" w:rsidRDefault="001A3521" w:rsidP="001A3521"/>
    <w:p w14:paraId="55AA2F31" w14:textId="7392C775" w:rsidR="00AD7807" w:rsidRPr="000A1FEA" w:rsidRDefault="00AD7807" w:rsidP="0040328D">
      <w:pPr>
        <w:pStyle w:val="ListParagraph"/>
        <w:numPr>
          <w:ilvl w:val="1"/>
          <w:numId w:val="1"/>
        </w:numPr>
        <w:spacing w:after="60"/>
        <w:ind w:left="1134" w:hanging="709"/>
        <w:contextualSpacing w:val="0"/>
      </w:pPr>
      <w:r w:rsidRPr="000A1FEA">
        <w:rPr>
          <w:b/>
          <w:bCs/>
        </w:rPr>
        <w:t>Director of the laser laboratory:</w:t>
      </w:r>
      <w:r w:rsidR="001A3521" w:rsidRPr="000A1FEA">
        <w:t xml:space="preserve"> (1.9.2013)</w:t>
      </w:r>
    </w:p>
    <w:p w14:paraId="60FAC9E4" w14:textId="6BC22159" w:rsidR="001A3521" w:rsidRPr="000A1FEA" w:rsidRDefault="00B17A1D" w:rsidP="00B17A1D">
      <w:pPr>
        <w:spacing w:after="60"/>
        <w:ind w:left="1134"/>
      </w:pPr>
      <w:r w:rsidRPr="000A1FEA">
        <w:t>A</w:t>
      </w:r>
      <w:r w:rsidR="001A3521" w:rsidRPr="000A1FEA">
        <w:t xml:space="preserve">ppointed by the Dean of the Faculty (Sector Head), and will be a </w:t>
      </w:r>
      <w:r w:rsidR="00DB29D5" w:rsidRPr="000A1FEA">
        <w:t>faculty member who actually manages a laboratory or a chief researcher, in accordance with the regulations.</w:t>
      </w:r>
    </w:p>
    <w:p w14:paraId="329061F1" w14:textId="7FCD5BBB" w:rsidR="00DB29D5" w:rsidRPr="000A1FEA" w:rsidRDefault="00486040" w:rsidP="0040328D">
      <w:pPr>
        <w:spacing w:after="60"/>
        <w:ind w:left="1134"/>
      </w:pPr>
      <w:r w:rsidRPr="000A1FEA">
        <w:t>The position will include the following roles:</w:t>
      </w:r>
    </w:p>
    <w:p w14:paraId="5956E0E4" w14:textId="29D4105B" w:rsidR="00DB29D5" w:rsidRPr="000A1FEA" w:rsidRDefault="008740EB" w:rsidP="008740EB">
      <w:pPr>
        <w:pStyle w:val="ListParagraph"/>
        <w:numPr>
          <w:ilvl w:val="0"/>
          <w:numId w:val="17"/>
        </w:numPr>
        <w:spacing w:after="60"/>
        <w:ind w:left="1418" w:hanging="284"/>
        <w:contextualSpacing w:val="0"/>
      </w:pPr>
      <w:r w:rsidRPr="000A1FEA">
        <w:t>H</w:t>
      </w:r>
      <w:r w:rsidR="00DB29D5" w:rsidRPr="000A1FEA">
        <w:t>ave overall responsibility for laser safety in his laboratory.</w:t>
      </w:r>
    </w:p>
    <w:p w14:paraId="7B618126" w14:textId="2FEE9346" w:rsidR="00DB29D5" w:rsidRPr="000A1FEA" w:rsidRDefault="008740EB" w:rsidP="008740EB">
      <w:pPr>
        <w:pStyle w:val="ListParagraph"/>
        <w:numPr>
          <w:ilvl w:val="0"/>
          <w:numId w:val="17"/>
        </w:numPr>
        <w:spacing w:after="60"/>
        <w:ind w:left="1418" w:hanging="284"/>
        <w:contextualSpacing w:val="0"/>
      </w:pPr>
      <w:r w:rsidRPr="000A1FEA">
        <w:t>F</w:t>
      </w:r>
      <w:r w:rsidR="00DB29D5" w:rsidRPr="000A1FEA">
        <w:t>ully implement all sections of the laser safety instructions.</w:t>
      </w:r>
    </w:p>
    <w:p w14:paraId="2C1BAEBE" w14:textId="1CFF9A01" w:rsidR="00DB29D5" w:rsidRPr="000A1FEA" w:rsidRDefault="008740EB" w:rsidP="008740EB">
      <w:pPr>
        <w:pStyle w:val="ListParagraph"/>
        <w:numPr>
          <w:ilvl w:val="0"/>
          <w:numId w:val="17"/>
        </w:numPr>
        <w:spacing w:after="60"/>
        <w:ind w:left="1418" w:hanging="284"/>
        <w:contextualSpacing w:val="0"/>
      </w:pPr>
      <w:r w:rsidRPr="000A1FEA">
        <w:t>G</w:t>
      </w:r>
      <w:r w:rsidR="00DB29D5" w:rsidRPr="000A1FEA">
        <w:t>ive the laser safety supervisor data concerning the laser systems in his lab.</w:t>
      </w:r>
    </w:p>
    <w:p w14:paraId="6AEDCFFB" w14:textId="23BD88FB" w:rsidR="00DB29D5" w:rsidRPr="000A1FEA" w:rsidRDefault="008740EB" w:rsidP="008740EB">
      <w:pPr>
        <w:pStyle w:val="ListParagraph"/>
        <w:numPr>
          <w:ilvl w:val="0"/>
          <w:numId w:val="17"/>
        </w:numPr>
        <w:spacing w:after="60"/>
        <w:ind w:left="1418" w:hanging="284"/>
        <w:contextualSpacing w:val="0"/>
      </w:pPr>
      <w:r w:rsidRPr="000A1FEA">
        <w:t>I</w:t>
      </w:r>
      <w:r w:rsidR="00DB29D5" w:rsidRPr="000A1FEA">
        <w:t>dentify risks, employ various safety measures including informational signs featuring safety procedures, and immediately correct safety defects.</w:t>
      </w:r>
    </w:p>
    <w:p w14:paraId="6221C589" w14:textId="25970FAC" w:rsidR="00DB29D5" w:rsidRPr="000A1FEA" w:rsidRDefault="008740EB" w:rsidP="008740EB">
      <w:pPr>
        <w:pStyle w:val="ListParagraph"/>
        <w:numPr>
          <w:ilvl w:val="0"/>
          <w:numId w:val="17"/>
        </w:numPr>
        <w:spacing w:after="60"/>
        <w:ind w:left="1418" w:hanging="284"/>
        <w:contextualSpacing w:val="0"/>
      </w:pPr>
      <w:r w:rsidRPr="000A1FEA">
        <w:t>W</w:t>
      </w:r>
      <w:r w:rsidR="00DB29D5" w:rsidRPr="000A1FEA">
        <w:t>rite separate safety procedures for each type of laser, and send a copy to the laser safety supervisor.</w:t>
      </w:r>
    </w:p>
    <w:p w14:paraId="234FADA9" w14:textId="5E97BA56" w:rsidR="00DB29D5" w:rsidRPr="000A1FEA" w:rsidRDefault="008740EB" w:rsidP="008740EB">
      <w:pPr>
        <w:pStyle w:val="ListParagraph"/>
        <w:numPr>
          <w:ilvl w:val="0"/>
          <w:numId w:val="17"/>
        </w:numPr>
        <w:spacing w:after="60"/>
        <w:ind w:left="1418" w:hanging="284"/>
        <w:contextualSpacing w:val="0"/>
      </w:pPr>
      <w:r w:rsidRPr="000A1FEA">
        <w:t>P</w:t>
      </w:r>
      <w:r w:rsidR="00DB29D5" w:rsidRPr="000A1FEA">
        <w:t>rovide a list of employees certified according to laser types.</w:t>
      </w:r>
    </w:p>
    <w:p w14:paraId="47DE822C" w14:textId="047593F6" w:rsidR="00DB29D5" w:rsidRPr="000A1FEA" w:rsidRDefault="008740EB" w:rsidP="008740EB">
      <w:pPr>
        <w:pStyle w:val="ListParagraph"/>
        <w:numPr>
          <w:ilvl w:val="0"/>
          <w:numId w:val="17"/>
        </w:numPr>
        <w:spacing w:after="60"/>
        <w:ind w:left="1418" w:hanging="284"/>
        <w:contextualSpacing w:val="0"/>
      </w:pPr>
      <w:r w:rsidRPr="000A1FEA">
        <w:t>M</w:t>
      </w:r>
      <w:r w:rsidR="00DB29D5" w:rsidRPr="000A1FEA">
        <w:t>onitor compliance with laser safety instructions in his lab for all operational configurations.</w:t>
      </w:r>
    </w:p>
    <w:p w14:paraId="3897FDA4" w14:textId="0F8058D4" w:rsidR="00DB29D5" w:rsidRPr="000A1FEA" w:rsidRDefault="008740EB" w:rsidP="008740EB">
      <w:pPr>
        <w:pStyle w:val="ListParagraph"/>
        <w:numPr>
          <w:ilvl w:val="0"/>
          <w:numId w:val="17"/>
        </w:numPr>
        <w:spacing w:after="60"/>
        <w:ind w:left="1418" w:hanging="284"/>
        <w:contextualSpacing w:val="0"/>
      </w:pPr>
      <w:r w:rsidRPr="000A1FEA">
        <w:t>P</w:t>
      </w:r>
      <w:r w:rsidR="00DB29D5" w:rsidRPr="000A1FEA">
        <w:t>repare a safety plan that includes: Risk survey, safety measures, personal protective equipment, safety procedures, indicators and signs, and employee certification for each laser separately.</w:t>
      </w:r>
    </w:p>
    <w:p w14:paraId="5927DADC" w14:textId="35C6398F" w:rsidR="00DB29D5" w:rsidRPr="000A1FEA" w:rsidRDefault="008740EB" w:rsidP="008740EB">
      <w:pPr>
        <w:pStyle w:val="ListParagraph"/>
        <w:numPr>
          <w:ilvl w:val="0"/>
          <w:numId w:val="17"/>
        </w:numPr>
        <w:spacing w:after="60"/>
        <w:ind w:left="1418" w:hanging="284"/>
        <w:contextualSpacing w:val="0"/>
      </w:pPr>
      <w:r w:rsidRPr="000A1FEA">
        <w:t>P</w:t>
      </w:r>
      <w:r w:rsidR="00DB29D5" w:rsidRPr="000A1FEA">
        <w:t xml:space="preserve">rovide training sessions on risks, safety procedures and laser operation in the lab for all laser users in his lab, before an employee begins work and on a regular and </w:t>
      </w:r>
      <w:r w:rsidR="005239C3" w:rsidRPr="000A1FEA">
        <w:t>ongoing</w:t>
      </w:r>
      <w:r w:rsidR="00DB29D5" w:rsidRPr="000A1FEA">
        <w:t xml:space="preserve"> basis, at least once a year.</w:t>
      </w:r>
    </w:p>
    <w:p w14:paraId="184F0ECC" w14:textId="42F99E87" w:rsidR="00AD7807" w:rsidRPr="000A1FEA" w:rsidRDefault="00AD7807" w:rsidP="0040328D">
      <w:pPr>
        <w:pStyle w:val="ListParagraph"/>
        <w:numPr>
          <w:ilvl w:val="1"/>
          <w:numId w:val="1"/>
        </w:numPr>
        <w:spacing w:after="60"/>
        <w:ind w:left="1134" w:hanging="709"/>
        <w:contextualSpacing w:val="0"/>
      </w:pPr>
      <w:commentRangeStart w:id="1"/>
      <w:r w:rsidRPr="000A1FEA">
        <w:rPr>
          <w:b/>
          <w:bCs/>
        </w:rPr>
        <w:lastRenderedPageBreak/>
        <w:t>Fire</w:t>
      </w:r>
      <w:commentRangeEnd w:id="1"/>
      <w:r w:rsidR="008740EB" w:rsidRPr="000A1FEA">
        <w:rPr>
          <w:rStyle w:val="CommentReference"/>
        </w:rPr>
        <w:commentReference w:id="1"/>
      </w:r>
      <w:r w:rsidRPr="000A1FEA">
        <w:rPr>
          <w:b/>
          <w:bCs/>
        </w:rPr>
        <w:t xml:space="preserve"> hazard supervisor:</w:t>
      </w:r>
      <w:r w:rsidR="0040328D" w:rsidRPr="000A1FEA">
        <w:t xml:space="preserve">  (1.9.2013)</w:t>
      </w:r>
    </w:p>
    <w:p w14:paraId="7D437915" w14:textId="6F927B74" w:rsidR="0040328D" w:rsidRPr="000A1FEA" w:rsidRDefault="008740EB" w:rsidP="008740EB">
      <w:pPr>
        <w:spacing w:before="40" w:after="60"/>
        <w:ind w:left="1134"/>
      </w:pPr>
      <w:r w:rsidRPr="000A1FEA">
        <w:t>A</w:t>
      </w:r>
      <w:r w:rsidR="0040328D" w:rsidRPr="000A1FEA">
        <w:t xml:space="preserve">ppointed by the </w:t>
      </w:r>
      <w:r w:rsidR="00ED50FC" w:rsidRPr="000A1FEA">
        <w:t>CEO</w:t>
      </w:r>
      <w:r w:rsidR="0040328D" w:rsidRPr="000A1FEA">
        <w:t>, as recommended by the Safety Unit Director.</w:t>
      </w:r>
    </w:p>
    <w:p w14:paraId="298076B8" w14:textId="68DB7660" w:rsidR="0040328D" w:rsidRPr="000A1FEA" w:rsidRDefault="00486040" w:rsidP="0040328D">
      <w:pPr>
        <w:spacing w:before="40" w:after="60"/>
        <w:ind w:left="1134"/>
      </w:pPr>
      <w:r w:rsidRPr="000A1FEA">
        <w:t>The position will include the following roles:</w:t>
      </w:r>
    </w:p>
    <w:p w14:paraId="6143A99E" w14:textId="26C4DFC8" w:rsidR="0040328D" w:rsidRPr="000A1FEA" w:rsidRDefault="008740EB" w:rsidP="008740EB">
      <w:pPr>
        <w:pStyle w:val="ListParagraph"/>
        <w:numPr>
          <w:ilvl w:val="0"/>
          <w:numId w:val="18"/>
        </w:numPr>
        <w:spacing w:before="40" w:after="60"/>
        <w:ind w:left="1418" w:hanging="284"/>
        <w:contextualSpacing w:val="0"/>
      </w:pPr>
      <w:r w:rsidRPr="000A1FEA">
        <w:t xml:space="preserve">Serve as </w:t>
      </w:r>
      <w:r w:rsidR="0040328D" w:rsidRPr="000A1FEA">
        <w:t>the authorized entity in respect of firefighting.</w:t>
      </w:r>
    </w:p>
    <w:p w14:paraId="2FABF61D" w14:textId="4497A751" w:rsidR="0040328D" w:rsidRPr="000A1FEA" w:rsidRDefault="008740EB" w:rsidP="008740EB">
      <w:pPr>
        <w:pStyle w:val="ListParagraph"/>
        <w:numPr>
          <w:ilvl w:val="0"/>
          <w:numId w:val="18"/>
        </w:numPr>
        <w:spacing w:before="40" w:after="60"/>
        <w:ind w:left="1418" w:hanging="284"/>
        <w:contextualSpacing w:val="0"/>
      </w:pPr>
      <w:r w:rsidRPr="000A1FEA">
        <w:t>I</w:t>
      </w:r>
      <w:r w:rsidR="0040328D" w:rsidRPr="000A1FEA">
        <w:t>nstruct the Units in handling and supervising firefighting equipment.</w:t>
      </w:r>
    </w:p>
    <w:p w14:paraId="617B2818" w14:textId="1C33E2E5" w:rsidR="0040328D" w:rsidRPr="000A1FEA" w:rsidRDefault="008740EB" w:rsidP="008740EB">
      <w:pPr>
        <w:pStyle w:val="ListParagraph"/>
        <w:numPr>
          <w:ilvl w:val="0"/>
          <w:numId w:val="18"/>
        </w:numPr>
        <w:spacing w:before="40" w:after="60"/>
        <w:ind w:left="1418" w:hanging="284"/>
        <w:contextualSpacing w:val="0"/>
      </w:pPr>
      <w:r w:rsidRPr="000A1FEA">
        <w:t>I</w:t>
      </w:r>
      <w:r w:rsidR="0040328D" w:rsidRPr="000A1FEA">
        <w:t>nstruct the University faculty on fire safety and fire prevention.</w:t>
      </w:r>
    </w:p>
    <w:p w14:paraId="4938A8E4" w14:textId="4CBEDA3A" w:rsidR="0040328D" w:rsidRPr="000A1FEA" w:rsidRDefault="008740EB" w:rsidP="008740EB">
      <w:pPr>
        <w:pStyle w:val="ListParagraph"/>
        <w:numPr>
          <w:ilvl w:val="0"/>
          <w:numId w:val="18"/>
        </w:numPr>
        <w:spacing w:before="40" w:after="60"/>
        <w:ind w:left="1418" w:hanging="284"/>
        <w:contextualSpacing w:val="0"/>
      </w:pPr>
      <w:r w:rsidRPr="000A1FEA">
        <w:t>E</w:t>
      </w:r>
      <w:r w:rsidR="0040328D" w:rsidRPr="000A1FEA">
        <w:t>nsure that periodic inspections of firefighting equipment are performed.</w:t>
      </w:r>
    </w:p>
    <w:p w14:paraId="08A72E91" w14:textId="77777777" w:rsidR="0040328D" w:rsidRPr="000A1FEA" w:rsidRDefault="0040328D" w:rsidP="0040328D">
      <w:pPr>
        <w:spacing w:before="40"/>
        <w:ind w:left="774"/>
      </w:pPr>
    </w:p>
    <w:p w14:paraId="4AFB50ED" w14:textId="74CB36FC" w:rsidR="00AD7807" w:rsidRPr="000A1FEA" w:rsidRDefault="00AD7807" w:rsidP="008740EB">
      <w:pPr>
        <w:pStyle w:val="ListParagraph"/>
        <w:numPr>
          <w:ilvl w:val="1"/>
          <w:numId w:val="1"/>
        </w:numPr>
        <w:ind w:left="1134" w:hanging="709"/>
        <w:contextualSpacing w:val="0"/>
      </w:pPr>
      <w:r w:rsidRPr="000A1FEA">
        <w:rPr>
          <w:b/>
          <w:bCs/>
        </w:rPr>
        <w:t xml:space="preserve">Entity responsible for teaching and/or workshop </w:t>
      </w:r>
      <w:r w:rsidR="008740EB" w:rsidRPr="000A1FEA">
        <w:rPr>
          <w:b/>
          <w:bCs/>
        </w:rPr>
        <w:t>manager</w:t>
      </w:r>
      <w:r w:rsidRPr="000A1FEA">
        <w:rPr>
          <w:b/>
          <w:bCs/>
        </w:rPr>
        <w:t xml:space="preserve">, work </w:t>
      </w:r>
      <w:r w:rsidR="005239C3" w:rsidRPr="000A1FEA">
        <w:rPr>
          <w:b/>
          <w:bCs/>
        </w:rPr>
        <w:t>manager</w:t>
      </w:r>
      <w:r w:rsidRPr="000A1FEA">
        <w:rPr>
          <w:b/>
          <w:bCs/>
        </w:rPr>
        <w:t>:</w:t>
      </w:r>
      <w:r w:rsidR="0040328D" w:rsidRPr="000A1FEA">
        <w:t xml:space="preserve"> (1.9.2013)</w:t>
      </w:r>
    </w:p>
    <w:p w14:paraId="17398A5F" w14:textId="50D72D22" w:rsidR="0040328D" w:rsidRPr="000A1FEA" w:rsidRDefault="0040328D" w:rsidP="0040328D">
      <w:pPr>
        <w:pStyle w:val="ListParagraph"/>
        <w:numPr>
          <w:ilvl w:val="2"/>
          <w:numId w:val="1"/>
        </w:numPr>
        <w:ind w:left="1985" w:hanging="851"/>
        <w:contextualSpacing w:val="0"/>
      </w:pPr>
      <w:r w:rsidRPr="000A1FEA">
        <w:t>Responsible for complying with safety instructions – general and special – relating to the activities of those under him, and for informing faculty and students in his unit of the safety instructions relating to experiments and research.</w:t>
      </w:r>
    </w:p>
    <w:p w14:paraId="69EB3EE6" w14:textId="3309522A" w:rsidR="0040328D" w:rsidRPr="000A1FEA" w:rsidRDefault="0040328D" w:rsidP="0040328D">
      <w:pPr>
        <w:pStyle w:val="ListParagraph"/>
        <w:numPr>
          <w:ilvl w:val="2"/>
          <w:numId w:val="1"/>
        </w:numPr>
        <w:ind w:left="1985" w:hanging="851"/>
        <w:contextualSpacing w:val="0"/>
      </w:pPr>
      <w:r w:rsidRPr="000A1FEA">
        <w:t>Responsible for ensu</w:t>
      </w:r>
      <w:r w:rsidR="008740EB" w:rsidRPr="000A1FEA">
        <w:t>r</w:t>
      </w:r>
      <w:r w:rsidRPr="000A1FEA">
        <w:t>ing that those under him use personal equipment and other protective equipment required for their work.</w:t>
      </w:r>
    </w:p>
    <w:p w14:paraId="6A27C67B" w14:textId="6BBA046A" w:rsidR="0040328D" w:rsidRPr="000A1FEA" w:rsidRDefault="0040328D" w:rsidP="0040328D">
      <w:pPr>
        <w:pStyle w:val="ListParagraph"/>
        <w:numPr>
          <w:ilvl w:val="2"/>
          <w:numId w:val="1"/>
        </w:numPr>
        <w:ind w:left="1985" w:hanging="851"/>
        <w:contextualSpacing w:val="0"/>
      </w:pPr>
      <w:r w:rsidRPr="000A1FEA">
        <w:t>Responsible for providing training on risks and safety proce</w:t>
      </w:r>
      <w:r w:rsidR="005239C3" w:rsidRPr="000A1FEA">
        <w:t>d</w:t>
      </w:r>
      <w:r w:rsidRPr="000A1FEA">
        <w:t xml:space="preserve">ures </w:t>
      </w:r>
      <w:r w:rsidR="005239C3" w:rsidRPr="000A1FEA">
        <w:t>before starting work, and in a regular and ongoing basis at least once a year.</w:t>
      </w:r>
    </w:p>
    <w:p w14:paraId="1A87F788" w14:textId="77777777" w:rsidR="0040328D" w:rsidRPr="000A1FEA" w:rsidRDefault="0040328D" w:rsidP="0040328D"/>
    <w:p w14:paraId="5918B4E8" w14:textId="340F7BD1" w:rsidR="00AD7807" w:rsidRPr="000A1FEA" w:rsidRDefault="00AD7807" w:rsidP="003C0AC6">
      <w:pPr>
        <w:pStyle w:val="ListParagraph"/>
        <w:numPr>
          <w:ilvl w:val="1"/>
          <w:numId w:val="1"/>
        </w:numPr>
        <w:ind w:left="1134" w:hanging="709"/>
        <w:contextualSpacing w:val="0"/>
        <w:rPr>
          <w:b/>
          <w:bCs/>
        </w:rPr>
      </w:pPr>
      <w:r w:rsidRPr="000A1FEA">
        <w:rPr>
          <w:b/>
          <w:bCs/>
        </w:rPr>
        <w:t>B</w:t>
      </w:r>
      <w:r w:rsidR="003C0AC6" w:rsidRPr="000A1FEA">
        <w:rPr>
          <w:b/>
          <w:bCs/>
        </w:rPr>
        <w:t>lock/b</w:t>
      </w:r>
      <w:r w:rsidRPr="000A1FEA">
        <w:rPr>
          <w:b/>
          <w:bCs/>
        </w:rPr>
        <w:t xml:space="preserve">uilding </w:t>
      </w:r>
      <w:r w:rsidR="003C0AC6" w:rsidRPr="000A1FEA">
        <w:rPr>
          <w:b/>
          <w:bCs/>
        </w:rPr>
        <w:t>manager</w:t>
      </w:r>
      <w:r w:rsidRPr="000A1FEA">
        <w:rPr>
          <w:b/>
          <w:bCs/>
        </w:rPr>
        <w:t>:</w:t>
      </w:r>
    </w:p>
    <w:p w14:paraId="542EF50A" w14:textId="14DA59F6" w:rsidR="005239C3" w:rsidRPr="000A1FEA" w:rsidRDefault="005239C3" w:rsidP="005239C3">
      <w:pPr>
        <w:pStyle w:val="ListParagraph"/>
        <w:numPr>
          <w:ilvl w:val="0"/>
          <w:numId w:val="19"/>
        </w:numPr>
        <w:ind w:left="1418" w:hanging="284"/>
        <w:contextualSpacing w:val="0"/>
      </w:pPr>
      <w:r w:rsidRPr="000A1FEA">
        <w:t>Responsible for ongoing maintenance of safety equipment found in the buildings of which he is in charge, except for specific equipment.</w:t>
      </w:r>
    </w:p>
    <w:p w14:paraId="17B9E40C" w14:textId="00F44547" w:rsidR="005239C3" w:rsidRPr="000A1FEA" w:rsidRDefault="005239C3" w:rsidP="005239C3">
      <w:pPr>
        <w:pStyle w:val="ListParagraph"/>
        <w:numPr>
          <w:ilvl w:val="0"/>
          <w:numId w:val="19"/>
        </w:numPr>
        <w:ind w:left="1418" w:hanging="284"/>
        <w:contextualSpacing w:val="0"/>
      </w:pPr>
      <w:r w:rsidRPr="000A1FEA">
        <w:t>Responsible for reporting to the head of the Faculty Administration, the Safety Supervisor and/or the Unit Head, regarding safety defects and hazards in the buildings he supervises.</w:t>
      </w:r>
    </w:p>
    <w:p w14:paraId="36126952" w14:textId="77777777" w:rsidR="005239C3" w:rsidRPr="000A1FEA" w:rsidRDefault="005239C3" w:rsidP="005239C3"/>
    <w:p w14:paraId="50048C91" w14:textId="1CBC354C" w:rsidR="00AD7807" w:rsidRPr="000A1FEA" w:rsidRDefault="00AD7807" w:rsidP="003C0AC6">
      <w:pPr>
        <w:pStyle w:val="ListParagraph"/>
        <w:numPr>
          <w:ilvl w:val="1"/>
          <w:numId w:val="1"/>
        </w:numPr>
        <w:ind w:left="1134" w:hanging="709"/>
        <w:contextualSpacing w:val="0"/>
        <w:rPr>
          <w:b/>
          <w:bCs/>
        </w:rPr>
      </w:pPr>
      <w:r w:rsidRPr="000A1FEA">
        <w:rPr>
          <w:b/>
          <w:bCs/>
        </w:rPr>
        <w:t>Personal responsibility of faculty/students:</w:t>
      </w:r>
    </w:p>
    <w:p w14:paraId="071977AE" w14:textId="6B40E22D" w:rsidR="005239C3" w:rsidRPr="000A1FEA" w:rsidRDefault="005239C3" w:rsidP="005239C3">
      <w:pPr>
        <w:ind w:left="1134"/>
      </w:pPr>
      <w:r w:rsidRPr="000A1FEA">
        <w:t>Students and faculty are responsible for behaving in accordance with the safety instructions pertaining to the places where they operate and that issued by their superiors and/or by safety supervisors, including the obligation to use safety equipment as required by law and this procedure.</w:t>
      </w:r>
    </w:p>
    <w:p w14:paraId="1B0CE1CF" w14:textId="183486B9" w:rsidR="003C0AC6" w:rsidRPr="000A1FEA" w:rsidRDefault="003C0AC6">
      <w:pPr>
        <w:spacing w:after="160" w:line="259" w:lineRule="auto"/>
        <w:jc w:val="left"/>
      </w:pPr>
      <w:r w:rsidRPr="000A1FEA">
        <w:br w:type="page"/>
      </w:r>
    </w:p>
    <w:p w14:paraId="261F5EC8" w14:textId="34682574" w:rsidR="007B2560" w:rsidRPr="000A1FEA" w:rsidRDefault="00F723E0" w:rsidP="00AB4096">
      <w:pPr>
        <w:pStyle w:val="ListParagraph"/>
        <w:numPr>
          <w:ilvl w:val="0"/>
          <w:numId w:val="1"/>
        </w:numPr>
        <w:spacing w:after="80"/>
        <w:ind w:left="425" w:hanging="425"/>
        <w:contextualSpacing w:val="0"/>
        <w:rPr>
          <w:b/>
          <w:bCs/>
          <w:sz w:val="26"/>
          <w:szCs w:val="26"/>
        </w:rPr>
      </w:pPr>
      <w:r w:rsidRPr="000A1FEA">
        <w:rPr>
          <w:b/>
          <w:bCs/>
          <w:sz w:val="26"/>
          <w:szCs w:val="26"/>
        </w:rPr>
        <w:lastRenderedPageBreak/>
        <w:t>Imparting</w:t>
      </w:r>
      <w:r w:rsidR="007B2560" w:rsidRPr="000A1FEA">
        <w:rPr>
          <w:b/>
          <w:bCs/>
          <w:sz w:val="26"/>
          <w:szCs w:val="26"/>
        </w:rPr>
        <w:t xml:space="preserve"> knowledge on safety issues:</w:t>
      </w:r>
    </w:p>
    <w:p w14:paraId="7D1336A1" w14:textId="1989DF7F" w:rsidR="00F723E0" w:rsidRPr="000A1FEA" w:rsidRDefault="00F723E0" w:rsidP="003C0AC6">
      <w:pPr>
        <w:spacing w:after="80"/>
        <w:ind w:left="425"/>
        <w:rPr>
          <w:b/>
          <w:bCs/>
          <w:sz w:val="26"/>
          <w:szCs w:val="26"/>
        </w:rPr>
      </w:pPr>
      <w:r w:rsidRPr="000A1FEA">
        <w:t xml:space="preserve">Those responsible for safety will take initiative in publicizing safety instructions and safety training activities, in coordination with the relevant </w:t>
      </w:r>
      <w:r w:rsidR="003C0AC6" w:rsidRPr="000A1FEA">
        <w:t>u</w:t>
      </w:r>
      <w:r w:rsidRPr="000A1FEA">
        <w:t>nits</w:t>
      </w:r>
    </w:p>
    <w:p w14:paraId="6634FBDF" w14:textId="2A7D68E4" w:rsidR="00F723E0" w:rsidRPr="000A1FEA" w:rsidRDefault="00F723E0" w:rsidP="00BF517D">
      <w:pPr>
        <w:pStyle w:val="ListParagraph"/>
        <w:numPr>
          <w:ilvl w:val="1"/>
          <w:numId w:val="1"/>
        </w:numPr>
        <w:spacing w:after="80"/>
        <w:ind w:left="992" w:hanging="567"/>
        <w:contextualSpacing w:val="0"/>
      </w:pPr>
      <w:r w:rsidRPr="000A1FEA">
        <w:t xml:space="preserve">Anyone responsible for a group of persons performing an activity involving risk shall ensure that </w:t>
      </w:r>
      <w:r w:rsidR="003C0AC6" w:rsidRPr="000A1FEA">
        <w:t xml:space="preserve">the </w:t>
      </w:r>
      <w:r w:rsidRPr="000A1FEA">
        <w:t xml:space="preserve">participants have the basis safety knowledge required to perform the activity, and that they have the knowledge of what to do in </w:t>
      </w:r>
      <w:r w:rsidR="00BF517D" w:rsidRPr="000A1FEA">
        <w:t xml:space="preserve">irregular </w:t>
      </w:r>
      <w:r w:rsidRPr="000A1FEA">
        <w:t>situations.</w:t>
      </w:r>
    </w:p>
    <w:p w14:paraId="6F6004AC" w14:textId="0D67D023" w:rsidR="00F723E0" w:rsidRPr="000A1FEA" w:rsidRDefault="00F723E0" w:rsidP="00AB4096">
      <w:pPr>
        <w:pStyle w:val="ListParagraph"/>
        <w:numPr>
          <w:ilvl w:val="1"/>
          <w:numId w:val="1"/>
        </w:numPr>
        <w:spacing w:after="80"/>
        <w:ind w:left="992" w:hanging="567"/>
        <w:contextualSpacing w:val="0"/>
      </w:pPr>
      <w:r w:rsidRPr="000A1FEA">
        <w:t xml:space="preserve">Every person performing work or activity that involves risk must know the basic </w:t>
      </w:r>
      <w:r w:rsidR="00163022" w:rsidRPr="000A1FEA">
        <w:t>safety rules required to perform his tasks. Additionally, a person may not use tools or materials posing a safety hazard without knowing the safety rules required, including the use of personal protective equipment.</w:t>
      </w:r>
    </w:p>
    <w:p w14:paraId="62A88A48" w14:textId="7D607BB4" w:rsidR="00163022" w:rsidRPr="000A1FEA" w:rsidRDefault="00163022" w:rsidP="00AB4096">
      <w:pPr>
        <w:pStyle w:val="ListParagraph"/>
        <w:numPr>
          <w:ilvl w:val="1"/>
          <w:numId w:val="1"/>
        </w:numPr>
        <w:spacing w:after="80"/>
        <w:ind w:left="992" w:hanging="567"/>
        <w:contextualSpacing w:val="0"/>
      </w:pPr>
      <w:r w:rsidRPr="000A1FEA">
        <w:t>Those supervising units and/or the performance of activities that entail risk may prevent anyone who does not follow the required safety rules from working.</w:t>
      </w:r>
    </w:p>
    <w:p w14:paraId="7976AC09" w14:textId="5AB882A1" w:rsidR="00163022" w:rsidRPr="000A1FEA" w:rsidRDefault="00163022" w:rsidP="00AB4096">
      <w:pPr>
        <w:pStyle w:val="ListParagraph"/>
        <w:numPr>
          <w:ilvl w:val="1"/>
          <w:numId w:val="1"/>
        </w:numPr>
        <w:spacing w:after="80"/>
        <w:ind w:left="992" w:hanging="567"/>
        <w:contextualSpacing w:val="0"/>
      </w:pPr>
      <w:r w:rsidRPr="000A1FEA">
        <w:t>Heads of departments, faculties, workshops and laborator</w:t>
      </w:r>
      <w:r w:rsidR="001F6ECD" w:rsidRPr="000A1FEA">
        <w:t>ie</w:t>
      </w:r>
      <w:r w:rsidRPr="000A1FEA">
        <w:t xml:space="preserve">s </w:t>
      </w:r>
      <w:r w:rsidR="001F6ECD" w:rsidRPr="000A1FEA">
        <w:t>will</w:t>
      </w:r>
      <w:r w:rsidRPr="000A1FEA">
        <w:t xml:space="preserve"> ensure that all employees and students – particularly those who are new – receive safety training according to the needs of their work, teaching and research in the unit.</w:t>
      </w:r>
    </w:p>
    <w:p w14:paraId="7FBC1F85" w14:textId="5618FF08" w:rsidR="00163022" w:rsidRPr="000A1FEA" w:rsidRDefault="00163022" w:rsidP="00AB4096">
      <w:pPr>
        <w:pStyle w:val="ListParagraph"/>
        <w:numPr>
          <w:ilvl w:val="1"/>
          <w:numId w:val="1"/>
        </w:numPr>
        <w:spacing w:after="80"/>
        <w:ind w:left="992" w:hanging="567"/>
        <w:contextualSpacing w:val="0"/>
      </w:pPr>
      <w:r w:rsidRPr="000A1FEA">
        <w:t xml:space="preserve">As part of the safety training, each participant must master the necessary level of knowledge required for activities </w:t>
      </w:r>
      <w:r w:rsidR="001F6ECD" w:rsidRPr="000A1FEA">
        <w:t>i</w:t>
      </w:r>
      <w:r w:rsidRPr="000A1FEA">
        <w:t>n</w:t>
      </w:r>
      <w:r w:rsidR="001F6ECD" w:rsidRPr="000A1FEA">
        <w:t xml:space="preserve"> </w:t>
      </w:r>
      <w:r w:rsidRPr="000A1FEA">
        <w:t xml:space="preserve">the unit as a student </w:t>
      </w:r>
      <w:r w:rsidR="007A2E30" w:rsidRPr="000A1FEA">
        <w:t>and/</w:t>
      </w:r>
      <w:r w:rsidRPr="000A1FEA">
        <w:t xml:space="preserve">or faculty member, </w:t>
      </w:r>
      <w:r w:rsidR="007A2E30" w:rsidRPr="000A1FEA">
        <w:t xml:space="preserve">including familiarity of safety risks, safety rules, proper operation of tools and materials in use, identifying safety signage, behavior during an </w:t>
      </w:r>
      <w:r w:rsidR="00FD01B6" w:rsidRPr="000A1FEA">
        <w:t>emergency</w:t>
      </w:r>
      <w:r w:rsidR="007A2E30" w:rsidRPr="000A1FEA">
        <w:t>, etc.</w:t>
      </w:r>
    </w:p>
    <w:p w14:paraId="176DF6F6" w14:textId="77777777" w:rsidR="00F723E0" w:rsidRPr="000A1FEA" w:rsidRDefault="00F723E0" w:rsidP="00AB4096">
      <w:pPr>
        <w:spacing w:after="80"/>
      </w:pPr>
    </w:p>
    <w:p w14:paraId="5FEB04E9" w14:textId="41BCDC9A" w:rsidR="007B2560" w:rsidRPr="000A1FEA" w:rsidRDefault="00BF517D" w:rsidP="00BF517D">
      <w:pPr>
        <w:pStyle w:val="ListParagraph"/>
        <w:numPr>
          <w:ilvl w:val="0"/>
          <w:numId w:val="1"/>
        </w:numPr>
        <w:spacing w:after="80"/>
        <w:ind w:left="425" w:hanging="425"/>
        <w:contextualSpacing w:val="0"/>
        <w:rPr>
          <w:b/>
          <w:bCs/>
          <w:sz w:val="26"/>
          <w:szCs w:val="26"/>
        </w:rPr>
      </w:pPr>
      <w:r w:rsidRPr="000A1FEA">
        <w:rPr>
          <w:b/>
          <w:bCs/>
          <w:sz w:val="26"/>
          <w:szCs w:val="26"/>
        </w:rPr>
        <w:t>Handling</w:t>
      </w:r>
      <w:r w:rsidR="00F723E0" w:rsidRPr="000A1FEA">
        <w:rPr>
          <w:b/>
          <w:bCs/>
          <w:sz w:val="26"/>
          <w:szCs w:val="26"/>
        </w:rPr>
        <w:t>, reporting and investigating a hazardous event/accident:</w:t>
      </w:r>
    </w:p>
    <w:p w14:paraId="30CBDF30" w14:textId="6FEFC521" w:rsidR="007A2E30" w:rsidRPr="000A1FEA" w:rsidRDefault="007A2E30" w:rsidP="00AB4096">
      <w:pPr>
        <w:pStyle w:val="ListParagraph"/>
        <w:numPr>
          <w:ilvl w:val="1"/>
          <w:numId w:val="1"/>
        </w:numPr>
        <w:spacing w:after="80"/>
        <w:ind w:left="992" w:hanging="567"/>
        <w:contextualSpacing w:val="0"/>
        <w:rPr>
          <w:b/>
          <w:bCs/>
        </w:rPr>
      </w:pPr>
      <w:r w:rsidRPr="000A1FEA">
        <w:rPr>
          <w:b/>
          <w:bCs/>
        </w:rPr>
        <w:t>Immediate actions at the site of the event:</w:t>
      </w:r>
    </w:p>
    <w:p w14:paraId="5C6A7361" w14:textId="2BD8269B" w:rsidR="007A2E30" w:rsidRPr="000A1FEA" w:rsidRDefault="007A2E30" w:rsidP="00BF517D">
      <w:pPr>
        <w:spacing w:after="80"/>
        <w:ind w:left="992"/>
        <w:rPr>
          <w:b/>
          <w:bCs/>
        </w:rPr>
      </w:pPr>
      <w:r w:rsidRPr="000A1FEA">
        <w:t>In the case of a hazardous event</w:t>
      </w:r>
      <w:r w:rsidR="00BF517D" w:rsidRPr="000A1FEA">
        <w:t>/</w:t>
      </w:r>
      <w:r w:rsidRPr="000A1FEA">
        <w:t xml:space="preserve">accident, those present and those responsible for them at the site will act quickly to stop whatever is causing the event. If the event is an accident involving a person, those present shall act to </w:t>
      </w:r>
      <w:r w:rsidR="00BF517D" w:rsidRPr="000A1FEA">
        <w:t xml:space="preserve">the best of </w:t>
      </w:r>
      <w:r w:rsidRPr="000A1FEA">
        <w:t>their ability to provide first aid to the injured</w:t>
      </w:r>
      <w:r w:rsidRPr="000A1FEA">
        <w:rPr>
          <w:b/>
          <w:bCs/>
        </w:rPr>
        <w:t>.</w:t>
      </w:r>
    </w:p>
    <w:p w14:paraId="3D0898A5" w14:textId="6DD66A07" w:rsidR="007A2E30" w:rsidRPr="000A1FEA" w:rsidRDefault="007A2E30" w:rsidP="00AB4096">
      <w:pPr>
        <w:pStyle w:val="ListParagraph"/>
        <w:numPr>
          <w:ilvl w:val="1"/>
          <w:numId w:val="1"/>
        </w:numPr>
        <w:spacing w:after="80"/>
        <w:ind w:left="992" w:hanging="567"/>
        <w:contextualSpacing w:val="0"/>
        <w:rPr>
          <w:b/>
          <w:bCs/>
        </w:rPr>
      </w:pPr>
      <w:r w:rsidRPr="000A1FEA">
        <w:rPr>
          <w:b/>
          <w:bCs/>
        </w:rPr>
        <w:t>Response priorities</w:t>
      </w:r>
    </w:p>
    <w:p w14:paraId="55AE793D" w14:textId="203E0442" w:rsidR="007A2E30" w:rsidRPr="000A1FEA" w:rsidRDefault="007A2E30" w:rsidP="002A0E97">
      <w:pPr>
        <w:spacing w:after="80"/>
        <w:ind w:left="992"/>
      </w:pPr>
      <w:r w:rsidRPr="000A1FEA">
        <w:t xml:space="preserve">If there is a question of priorities in performing the actions described in </w:t>
      </w:r>
      <w:r w:rsidR="002A0E97" w:rsidRPr="000A1FEA">
        <w:t xml:space="preserve">Section </w:t>
      </w:r>
      <w:r w:rsidRPr="000A1FEA">
        <w:t>7.1 above, the general rule is that injured persons take priority over equipment.</w:t>
      </w:r>
    </w:p>
    <w:p w14:paraId="22962063" w14:textId="670B1D24" w:rsidR="007A2E30" w:rsidRPr="000A1FEA" w:rsidRDefault="007A2E30" w:rsidP="002A0E97">
      <w:pPr>
        <w:spacing w:after="80"/>
        <w:ind w:left="992"/>
      </w:pPr>
      <w:r w:rsidRPr="000A1FEA">
        <w:t xml:space="preserve">In cases where the risk factor is immediate for other people at the site, first do whatever is necessary to stop the risk factor and then evacuate the injured and </w:t>
      </w:r>
      <w:r w:rsidR="002A0E97" w:rsidRPr="000A1FEA">
        <w:t xml:space="preserve">administer </w:t>
      </w:r>
      <w:r w:rsidRPr="000A1FEA">
        <w:t>first aid.</w:t>
      </w:r>
    </w:p>
    <w:p w14:paraId="0AAFC84D" w14:textId="5A2DABA7" w:rsidR="00AB4096" w:rsidRPr="000A1FEA" w:rsidRDefault="00AB4096" w:rsidP="00AB4096">
      <w:pPr>
        <w:spacing w:after="80"/>
        <w:ind w:left="992"/>
      </w:pPr>
      <w:r w:rsidRPr="000A1FEA">
        <w:t>The responsibility of the senior supervisor at the site is to decide on the order of priorities.</w:t>
      </w:r>
    </w:p>
    <w:p w14:paraId="6AE4DDB1" w14:textId="251F10D1" w:rsidR="007A2E30" w:rsidRPr="000A1FEA" w:rsidRDefault="007A2E30" w:rsidP="00AB4096">
      <w:pPr>
        <w:pStyle w:val="ListParagraph"/>
        <w:numPr>
          <w:ilvl w:val="1"/>
          <w:numId w:val="1"/>
        </w:numPr>
        <w:spacing w:after="80"/>
        <w:ind w:left="992" w:hanging="567"/>
        <w:contextualSpacing w:val="0"/>
        <w:rPr>
          <w:b/>
          <w:bCs/>
        </w:rPr>
      </w:pPr>
      <w:r w:rsidRPr="000A1FEA">
        <w:rPr>
          <w:b/>
          <w:bCs/>
        </w:rPr>
        <w:t>Enlisting assistance</w:t>
      </w:r>
    </w:p>
    <w:p w14:paraId="33D4F206" w14:textId="67801903" w:rsidR="00AB4096" w:rsidRPr="000A1FEA" w:rsidRDefault="00AB4096" w:rsidP="002A0E97">
      <w:pPr>
        <w:spacing w:after="80"/>
        <w:ind w:left="992"/>
      </w:pPr>
      <w:r w:rsidRPr="000A1FEA">
        <w:lastRenderedPageBreak/>
        <w:t xml:space="preserve">Those present at a safety event may call for assistance as specified in the instructions concerning handling safety events and reporting </w:t>
      </w:r>
      <w:r w:rsidR="00FD01B6" w:rsidRPr="000A1FEA">
        <w:t>accidents</w:t>
      </w:r>
      <w:r w:rsidRPr="000A1FEA">
        <w:t xml:space="preserve">, found in the safety folder in accordance with the “Emergency Information” sheet </w:t>
      </w:r>
      <w:r w:rsidR="002A0E97" w:rsidRPr="000A1FEA">
        <w:t>posted</w:t>
      </w:r>
      <w:r w:rsidRPr="000A1FEA">
        <w:t xml:space="preserve"> on the University’s notice boards.</w:t>
      </w:r>
    </w:p>
    <w:p w14:paraId="19EF716B" w14:textId="1A4FE6AD" w:rsidR="007A2E30" w:rsidRPr="000A1FEA" w:rsidRDefault="00AB4096" w:rsidP="007A2E30">
      <w:pPr>
        <w:pStyle w:val="ListParagraph"/>
        <w:numPr>
          <w:ilvl w:val="1"/>
          <w:numId w:val="1"/>
        </w:numPr>
        <w:ind w:left="992" w:hanging="567"/>
        <w:contextualSpacing w:val="0"/>
      </w:pPr>
      <w:r w:rsidRPr="000A1FEA">
        <w:t xml:space="preserve">In the case of an event that involves </w:t>
      </w:r>
      <w:r w:rsidR="002A0E97" w:rsidRPr="000A1FEA">
        <w:t>hazardous substance</w:t>
      </w:r>
      <w:r w:rsidRPr="000A1FEA">
        <w:t>s, follow the instructions appearing on the safety cards for that substance (Material Safety Data Sheet cards).</w:t>
      </w:r>
    </w:p>
    <w:p w14:paraId="23100187" w14:textId="77777777" w:rsidR="00AB4096" w:rsidRPr="000A1FEA" w:rsidRDefault="00AB4096" w:rsidP="00AB4096"/>
    <w:p w14:paraId="419F0C3F" w14:textId="0A89AD1F" w:rsidR="00F723E0" w:rsidRPr="000A1FEA" w:rsidRDefault="00F723E0">
      <w:pPr>
        <w:pStyle w:val="ListParagraph"/>
        <w:numPr>
          <w:ilvl w:val="0"/>
          <w:numId w:val="1"/>
        </w:numPr>
        <w:ind w:left="425" w:hanging="425"/>
        <w:contextualSpacing w:val="0"/>
        <w:rPr>
          <w:b/>
          <w:bCs/>
          <w:sz w:val="26"/>
          <w:szCs w:val="26"/>
        </w:rPr>
      </w:pPr>
      <w:r w:rsidRPr="000A1FEA">
        <w:rPr>
          <w:b/>
          <w:bCs/>
          <w:sz w:val="26"/>
          <w:szCs w:val="26"/>
        </w:rPr>
        <w:t>Reporting and monitoring a hazardous event</w:t>
      </w:r>
      <w:r w:rsidR="00BF517D" w:rsidRPr="000A1FEA">
        <w:rPr>
          <w:b/>
          <w:bCs/>
          <w:sz w:val="26"/>
          <w:szCs w:val="26"/>
        </w:rPr>
        <w:t>/</w:t>
      </w:r>
      <w:r w:rsidRPr="000A1FEA">
        <w:rPr>
          <w:b/>
          <w:bCs/>
          <w:sz w:val="26"/>
          <w:szCs w:val="26"/>
        </w:rPr>
        <w:t>accident:</w:t>
      </w:r>
    </w:p>
    <w:p w14:paraId="012B5D85" w14:textId="2E525D5B" w:rsidR="00AB4096" w:rsidRPr="000A1FEA" w:rsidRDefault="002E5125" w:rsidP="001321FC">
      <w:pPr>
        <w:ind w:left="425"/>
      </w:pPr>
      <w:r w:rsidRPr="000A1FEA">
        <w:t>In a situation of a hazardous event</w:t>
      </w:r>
      <w:r w:rsidR="00BF517D" w:rsidRPr="000A1FEA">
        <w:t>/</w:t>
      </w:r>
      <w:r w:rsidRPr="000A1FEA">
        <w:t xml:space="preserve">accident, those present at the site shall inform those who are responsible for them, the Safety </w:t>
      </w:r>
      <w:r w:rsidR="001321FC" w:rsidRPr="000A1FEA">
        <w:t>Section</w:t>
      </w:r>
      <w:r w:rsidRPr="000A1FEA">
        <w:t xml:space="preserve"> and the Safety Unit</w:t>
      </w:r>
      <w:r w:rsidR="002A0E97" w:rsidRPr="000A1FEA">
        <w:t>. B</w:t>
      </w:r>
      <w:r w:rsidRPr="000A1FEA">
        <w:t xml:space="preserve">ased on the severity of the event, the head of the </w:t>
      </w:r>
      <w:r w:rsidR="00FD01B6" w:rsidRPr="000A1FEA">
        <w:t>Safety</w:t>
      </w:r>
      <w:r w:rsidRPr="000A1FEA">
        <w:t xml:space="preserve"> </w:t>
      </w:r>
      <w:r w:rsidR="001321FC" w:rsidRPr="000A1FEA">
        <w:t>Section</w:t>
      </w:r>
      <w:r w:rsidRPr="000A1FEA">
        <w:t xml:space="preserve"> and the Safety Unit </w:t>
      </w:r>
      <w:r w:rsidR="001321FC" w:rsidRPr="000A1FEA">
        <w:t xml:space="preserve">Director will notify </w:t>
      </w:r>
      <w:r w:rsidRPr="000A1FEA">
        <w:t xml:space="preserve">the </w:t>
      </w:r>
      <w:r w:rsidR="00FD01B6" w:rsidRPr="000A1FEA">
        <w:t>University’s</w:t>
      </w:r>
      <w:r w:rsidRPr="000A1FEA">
        <w:t xml:space="preserve"> appropriate administrative entities.</w:t>
      </w:r>
    </w:p>
    <w:p w14:paraId="6DC73E1B" w14:textId="7444B370" w:rsidR="002E5125" w:rsidRPr="000A1FEA" w:rsidRDefault="002E5125" w:rsidP="00AB4096">
      <w:pPr>
        <w:ind w:left="425"/>
      </w:pPr>
      <w:r w:rsidRPr="000A1FEA">
        <w:t>In the event of an accident involving persons, those present at the site shall also notify, in addition to the entities mentioned above, the administration of the appropriate faculty if the injured party is a student; and if the injured party is a University employee, then notify the Human Resources Division and the division to which the employee belongs.</w:t>
      </w:r>
    </w:p>
    <w:p w14:paraId="0AA4BF69" w14:textId="77777777" w:rsidR="002E5125" w:rsidRPr="000A1FEA" w:rsidRDefault="002E5125" w:rsidP="00AB4096">
      <w:pPr>
        <w:ind w:left="425"/>
      </w:pPr>
    </w:p>
    <w:p w14:paraId="5BDB4334" w14:textId="445D4809" w:rsidR="00F723E0" w:rsidRPr="000A1FEA" w:rsidRDefault="00F723E0">
      <w:pPr>
        <w:pStyle w:val="ListParagraph"/>
        <w:numPr>
          <w:ilvl w:val="0"/>
          <w:numId w:val="1"/>
        </w:numPr>
        <w:ind w:left="425" w:hanging="425"/>
        <w:contextualSpacing w:val="0"/>
        <w:rPr>
          <w:b/>
          <w:bCs/>
          <w:sz w:val="26"/>
          <w:szCs w:val="26"/>
        </w:rPr>
      </w:pPr>
      <w:r w:rsidRPr="000A1FEA">
        <w:rPr>
          <w:b/>
          <w:bCs/>
          <w:sz w:val="26"/>
          <w:szCs w:val="26"/>
        </w:rPr>
        <w:t>Clarifying and investigating the circumstances and causes of a hazardous event</w:t>
      </w:r>
      <w:r w:rsidR="00BF517D" w:rsidRPr="000A1FEA">
        <w:rPr>
          <w:b/>
          <w:bCs/>
          <w:sz w:val="26"/>
          <w:szCs w:val="26"/>
        </w:rPr>
        <w:t>/</w:t>
      </w:r>
      <w:r w:rsidRPr="000A1FEA">
        <w:rPr>
          <w:b/>
          <w:bCs/>
          <w:sz w:val="26"/>
          <w:szCs w:val="26"/>
        </w:rPr>
        <w:t>accident:</w:t>
      </w:r>
    </w:p>
    <w:p w14:paraId="2952FAD1" w14:textId="5AA247B4" w:rsidR="002E5125" w:rsidRPr="000A1FEA" w:rsidRDefault="002E5125" w:rsidP="002E5125">
      <w:pPr>
        <w:ind w:left="425"/>
      </w:pPr>
      <w:r w:rsidRPr="000A1FEA">
        <w:t>Hazardous events</w:t>
      </w:r>
      <w:r w:rsidR="00BF517D" w:rsidRPr="000A1FEA">
        <w:t>/</w:t>
      </w:r>
      <w:r w:rsidRPr="000A1FEA">
        <w:t xml:space="preserve">accidents will be investigated by ad hoc committees that are </w:t>
      </w:r>
      <w:r w:rsidR="00FD01B6" w:rsidRPr="000A1FEA">
        <w:t>appointed</w:t>
      </w:r>
      <w:r w:rsidRPr="000A1FEA">
        <w:t xml:space="preserve"> by the Safety Unit</w:t>
      </w:r>
      <w:r w:rsidR="00BF517D" w:rsidRPr="000A1FEA">
        <w:t>/</w:t>
      </w:r>
      <w:r w:rsidRPr="000A1FEA">
        <w:t xml:space="preserve">the Safety Council </w:t>
      </w:r>
      <w:r w:rsidR="00822B28" w:rsidRPr="000A1FEA">
        <w:t>Chair</w:t>
      </w:r>
      <w:r w:rsidRPr="000A1FEA">
        <w:t>, and at his discretion.</w:t>
      </w:r>
    </w:p>
    <w:p w14:paraId="203AB455" w14:textId="28826525" w:rsidR="002E5125" w:rsidRPr="000A1FEA" w:rsidRDefault="002E5125" w:rsidP="002E5125">
      <w:pPr>
        <w:ind w:left="425"/>
      </w:pPr>
      <w:r w:rsidRPr="000A1FEA">
        <w:t xml:space="preserve">A representative from the Safety Unit shall </w:t>
      </w:r>
      <w:r w:rsidR="00FD01B6" w:rsidRPr="000A1FEA">
        <w:t>participate</w:t>
      </w:r>
      <w:r w:rsidRPr="000A1FEA">
        <w:t xml:space="preserve"> in any such investigative committee, and if a student was injured, a representative from the Dean of Students shall also take part.</w:t>
      </w:r>
    </w:p>
    <w:p w14:paraId="10F378DE" w14:textId="77777777" w:rsidR="002E5125" w:rsidRPr="000A1FEA" w:rsidRDefault="002E5125" w:rsidP="002E5125">
      <w:pPr>
        <w:ind w:left="425"/>
      </w:pPr>
    </w:p>
    <w:p w14:paraId="71F9692C" w14:textId="6770924C" w:rsidR="00F723E0" w:rsidRPr="000A1FEA" w:rsidRDefault="00F723E0">
      <w:pPr>
        <w:pStyle w:val="ListParagraph"/>
        <w:numPr>
          <w:ilvl w:val="0"/>
          <w:numId w:val="1"/>
        </w:numPr>
        <w:ind w:left="425" w:hanging="425"/>
        <w:contextualSpacing w:val="0"/>
        <w:rPr>
          <w:b/>
          <w:bCs/>
          <w:sz w:val="26"/>
          <w:szCs w:val="26"/>
        </w:rPr>
      </w:pPr>
      <w:r w:rsidRPr="000A1FEA">
        <w:rPr>
          <w:b/>
          <w:bCs/>
          <w:sz w:val="26"/>
          <w:szCs w:val="26"/>
        </w:rPr>
        <w:t>General responsibility:</w:t>
      </w:r>
    </w:p>
    <w:p w14:paraId="64A9498B" w14:textId="6F3051B6" w:rsidR="002E5125" w:rsidRPr="000A1FEA" w:rsidRDefault="002E5125" w:rsidP="002E5125">
      <w:pPr>
        <w:ind w:left="425"/>
      </w:pPr>
      <w:r w:rsidRPr="000A1FEA">
        <w:t xml:space="preserve">Responsibility for performing the instructions set forth in this </w:t>
      </w:r>
      <w:r w:rsidR="003D1C78" w:rsidRPr="000A1FEA">
        <w:t>Directive</w:t>
      </w:r>
      <w:r w:rsidRPr="000A1FEA">
        <w:t xml:space="preserve"> rests with all officials mentioned, each one in their own sphere.</w:t>
      </w:r>
    </w:p>
    <w:p w14:paraId="5FA7FAAC" w14:textId="6A16E95A" w:rsidR="002E5125" w:rsidRPr="000A1FEA" w:rsidRDefault="002E5125" w:rsidP="00BB2B38">
      <w:pPr>
        <w:ind w:left="425"/>
      </w:pPr>
      <w:r w:rsidRPr="000A1FEA">
        <w:t xml:space="preserve">General responsibility for </w:t>
      </w:r>
      <w:r w:rsidR="00BB2B38" w:rsidRPr="000A1FEA">
        <w:t xml:space="preserve">implementing </w:t>
      </w:r>
      <w:r w:rsidRPr="000A1FEA">
        <w:t xml:space="preserve">this </w:t>
      </w:r>
      <w:r w:rsidR="003D1C78" w:rsidRPr="000A1FEA">
        <w:t>Directive</w:t>
      </w:r>
      <w:r w:rsidRPr="000A1FEA">
        <w:t xml:space="preserve"> rests with the University’s Safety Unit </w:t>
      </w:r>
      <w:r w:rsidR="00FD01B6" w:rsidRPr="000A1FEA">
        <w:t>Director</w:t>
      </w:r>
      <w:r w:rsidRPr="000A1FEA">
        <w:t xml:space="preserve">. </w:t>
      </w:r>
    </w:p>
    <w:p w14:paraId="5C55B45B" w14:textId="77777777" w:rsidR="004C2B60" w:rsidRPr="000A1FEA" w:rsidRDefault="004C2B60" w:rsidP="002E5125">
      <w:pPr>
        <w:ind w:left="425"/>
      </w:pPr>
    </w:p>
    <w:p w14:paraId="506400C0" w14:textId="3F4A61C9" w:rsidR="00F723E0" w:rsidRPr="000A1FEA" w:rsidRDefault="00F723E0">
      <w:pPr>
        <w:pStyle w:val="ListParagraph"/>
        <w:numPr>
          <w:ilvl w:val="0"/>
          <w:numId w:val="1"/>
        </w:numPr>
        <w:ind w:left="425" w:hanging="425"/>
        <w:contextualSpacing w:val="0"/>
        <w:rPr>
          <w:b/>
          <w:bCs/>
          <w:sz w:val="26"/>
          <w:szCs w:val="26"/>
        </w:rPr>
      </w:pPr>
      <w:r w:rsidRPr="000A1FEA">
        <w:rPr>
          <w:b/>
          <w:bCs/>
          <w:sz w:val="26"/>
          <w:szCs w:val="26"/>
        </w:rPr>
        <w:t>Special instructions:</w:t>
      </w:r>
      <w:r w:rsidR="004C2B60" w:rsidRPr="000A1FEA">
        <w:rPr>
          <w:b/>
          <w:bCs/>
          <w:sz w:val="26"/>
          <w:szCs w:val="26"/>
        </w:rPr>
        <w:t xml:space="preserve"> </w:t>
      </w:r>
      <w:r w:rsidR="004C2B60" w:rsidRPr="000A1FEA">
        <w:t>(1.9.2013)</w:t>
      </w:r>
    </w:p>
    <w:p w14:paraId="23962347" w14:textId="20EF34CF" w:rsidR="004C2B60" w:rsidRPr="000A1FEA" w:rsidRDefault="004C2B60" w:rsidP="004C2B60">
      <w:pPr>
        <w:pStyle w:val="ListParagraph"/>
        <w:numPr>
          <w:ilvl w:val="1"/>
          <w:numId w:val="1"/>
        </w:numPr>
        <w:ind w:left="992" w:hanging="567"/>
        <w:contextualSpacing w:val="0"/>
      </w:pPr>
      <w:r w:rsidRPr="000A1FEA">
        <w:t>The Board of Directors hereby authorizes the Safety Council to enact special safety instructions, to correct, amend and/or to rescind them, as necessary.</w:t>
      </w:r>
    </w:p>
    <w:p w14:paraId="13C99C61" w14:textId="699002B8" w:rsidR="004C2B60" w:rsidRPr="000A1FEA" w:rsidRDefault="004C2B60" w:rsidP="004F49C8">
      <w:pPr>
        <w:pStyle w:val="ListParagraph"/>
        <w:numPr>
          <w:ilvl w:val="1"/>
          <w:numId w:val="1"/>
        </w:numPr>
        <w:ind w:left="992" w:hanging="567"/>
        <w:contextualSpacing w:val="0"/>
      </w:pPr>
      <w:r w:rsidRPr="000A1FEA">
        <w:lastRenderedPageBreak/>
        <w:t xml:space="preserve">Upon their enactment, the special safety instructions shall be </w:t>
      </w:r>
      <w:r w:rsidR="004F49C8" w:rsidRPr="000A1FEA">
        <w:t>published</w:t>
      </w:r>
      <w:r w:rsidRPr="000A1FEA">
        <w:t xml:space="preserve"> in a document that is separate from this </w:t>
      </w:r>
      <w:r w:rsidR="003D1C78" w:rsidRPr="000A1FEA">
        <w:t>Directive</w:t>
      </w:r>
      <w:r w:rsidRPr="000A1FEA">
        <w:t>.</w:t>
      </w:r>
    </w:p>
    <w:p w14:paraId="13DEFF30" w14:textId="77777777" w:rsidR="004C2B60" w:rsidRPr="000A1FEA" w:rsidRDefault="004C2B60" w:rsidP="004C2B60"/>
    <w:p w14:paraId="7C89D0B7" w14:textId="4C1B0041" w:rsidR="00F723E0" w:rsidRPr="000A1FEA" w:rsidRDefault="00F723E0">
      <w:pPr>
        <w:pStyle w:val="ListParagraph"/>
        <w:numPr>
          <w:ilvl w:val="0"/>
          <w:numId w:val="1"/>
        </w:numPr>
        <w:ind w:left="425" w:hanging="425"/>
        <w:contextualSpacing w:val="0"/>
        <w:rPr>
          <w:b/>
          <w:bCs/>
          <w:sz w:val="26"/>
          <w:szCs w:val="26"/>
        </w:rPr>
      </w:pPr>
      <w:r w:rsidRPr="000A1FEA">
        <w:rPr>
          <w:b/>
          <w:bCs/>
          <w:sz w:val="26"/>
          <w:szCs w:val="26"/>
        </w:rPr>
        <w:t>Application:</w:t>
      </w:r>
    </w:p>
    <w:p w14:paraId="42E58C5D" w14:textId="16C6A290" w:rsidR="004C2B60" w:rsidRPr="000A1FEA" w:rsidRDefault="004C2B60" w:rsidP="004F49C8">
      <w:pPr>
        <w:ind w:left="425"/>
      </w:pPr>
      <w:r w:rsidRPr="000A1FEA">
        <w:t xml:space="preserve">This </w:t>
      </w:r>
      <w:r w:rsidR="003D1C78" w:rsidRPr="000A1FEA">
        <w:t>Directive</w:t>
      </w:r>
      <w:r w:rsidRPr="000A1FEA">
        <w:t xml:space="preserve"> replaces the </w:t>
      </w:r>
      <w:r w:rsidR="003D1C78" w:rsidRPr="000A1FEA">
        <w:t>directive</w:t>
      </w:r>
      <w:r w:rsidRPr="000A1FEA">
        <w:t xml:space="preserve"> dated April 12, 1983, and </w:t>
      </w:r>
      <w:r w:rsidR="004F49C8" w:rsidRPr="000A1FEA">
        <w:t xml:space="preserve">becomes valid as of </w:t>
      </w:r>
      <w:r w:rsidRPr="000A1FEA">
        <w:t>the date of its publication.</w:t>
      </w:r>
    </w:p>
    <w:p w14:paraId="0B67C69E" w14:textId="015A70CB" w:rsidR="004C2B60" w:rsidRPr="000A1FEA" w:rsidRDefault="004C2B60" w:rsidP="004C2B60">
      <w:pPr>
        <w:ind w:left="425"/>
      </w:pPr>
      <w:r w:rsidRPr="000A1FEA">
        <w:t xml:space="preserve">This </w:t>
      </w:r>
      <w:r w:rsidR="003D1C78" w:rsidRPr="000A1FEA">
        <w:t>Directive</w:t>
      </w:r>
      <w:r w:rsidRPr="000A1FEA">
        <w:t xml:space="preserve"> comes in addition to the law and regulations and does not derogate therefrom.</w:t>
      </w:r>
    </w:p>
    <w:p w14:paraId="03F28AE0" w14:textId="0AC65998" w:rsidR="004C2B60" w:rsidRPr="000A1FEA" w:rsidRDefault="004C2B60" w:rsidP="004C2B60">
      <w:pPr>
        <w:ind w:left="425"/>
      </w:pPr>
    </w:p>
    <w:p w14:paraId="7667C1C1" w14:textId="1B7575FA" w:rsidR="004C2B60" w:rsidRPr="000A1FEA" w:rsidRDefault="004C2B60" w:rsidP="004C2B60"/>
    <w:p w14:paraId="043BAAED" w14:textId="0018F4EF" w:rsidR="004C2B60" w:rsidRPr="000A1FEA" w:rsidRDefault="004C2B60" w:rsidP="004C2B60"/>
    <w:p w14:paraId="58791617" w14:textId="38516313" w:rsidR="004C2B60" w:rsidRPr="000A1FEA" w:rsidRDefault="004C2B60" w:rsidP="004C2B60"/>
    <w:p w14:paraId="2552948A" w14:textId="6C19344B" w:rsidR="004C2B60" w:rsidRPr="000A1FEA" w:rsidRDefault="004C2B60" w:rsidP="004C2B60"/>
    <w:p w14:paraId="1DF80A00" w14:textId="4FA45314" w:rsidR="004C2B60" w:rsidRPr="000A1FEA" w:rsidRDefault="004C2B60" w:rsidP="004C2B60"/>
    <w:p w14:paraId="6E13FF21" w14:textId="102F7F2A" w:rsidR="004C2B60" w:rsidRPr="000A1FEA" w:rsidRDefault="004C2B60" w:rsidP="004C2B60"/>
    <w:p w14:paraId="092E3093" w14:textId="4C0A215D" w:rsidR="004C2B60" w:rsidRPr="000A1FEA" w:rsidRDefault="004C2B60" w:rsidP="004C2B60"/>
    <w:p w14:paraId="3BAEBBD6" w14:textId="3968CC6C" w:rsidR="004C2B60" w:rsidRPr="000A1FEA" w:rsidRDefault="004C2B60" w:rsidP="004C2B60"/>
    <w:p w14:paraId="0477103F" w14:textId="66B6FF86" w:rsidR="004C2B60" w:rsidRPr="000A1FEA" w:rsidRDefault="004C2B60" w:rsidP="004C2B60"/>
    <w:p w14:paraId="1575B231" w14:textId="5F41B49A" w:rsidR="004C2B60" w:rsidRPr="000A1FEA" w:rsidRDefault="004C2B60" w:rsidP="004C2B60"/>
    <w:p w14:paraId="76BA57A0" w14:textId="4B77BF07" w:rsidR="004C2B60" w:rsidRPr="000A1FEA" w:rsidRDefault="004C2B60" w:rsidP="004C2B60">
      <w:pPr>
        <w:spacing w:after="0" w:line="240" w:lineRule="auto"/>
        <w:rPr>
          <w:sz w:val="20"/>
          <w:szCs w:val="20"/>
        </w:rPr>
      </w:pPr>
      <w:r w:rsidRPr="000A1FEA">
        <w:rPr>
          <w:sz w:val="20"/>
          <w:szCs w:val="20"/>
        </w:rPr>
        <w:t>University Procedures</w:t>
      </w:r>
      <w:r w:rsidR="00BF517D" w:rsidRPr="000A1FEA">
        <w:rPr>
          <w:sz w:val="20"/>
          <w:szCs w:val="20"/>
        </w:rPr>
        <w:t>/</w:t>
      </w:r>
      <w:r w:rsidRPr="000A1FEA">
        <w:rPr>
          <w:sz w:val="20"/>
          <w:szCs w:val="20"/>
        </w:rPr>
        <w:t>Procedures</w:t>
      </w:r>
      <w:r w:rsidR="00BF517D" w:rsidRPr="000A1FEA">
        <w:rPr>
          <w:sz w:val="20"/>
          <w:szCs w:val="20"/>
        </w:rPr>
        <w:t>/</w:t>
      </w:r>
      <w:r w:rsidRPr="000A1FEA">
        <w:rPr>
          <w:sz w:val="20"/>
          <w:szCs w:val="20"/>
        </w:rPr>
        <w:t>Safety at the University [176505]</w:t>
      </w:r>
    </w:p>
    <w:p w14:paraId="3417A0FA" w14:textId="1FC9803F" w:rsidR="004C2B60" w:rsidRPr="000A1FEA" w:rsidRDefault="004C2B60" w:rsidP="004C2B60">
      <w:pPr>
        <w:rPr>
          <w:sz w:val="20"/>
          <w:szCs w:val="20"/>
        </w:rPr>
      </w:pPr>
      <w:r w:rsidRPr="000A1FEA">
        <w:rPr>
          <w:sz w:val="20"/>
          <w:szCs w:val="20"/>
        </w:rPr>
        <w:t>1.9.2013</w:t>
      </w:r>
    </w:p>
    <w:p w14:paraId="1049A291" w14:textId="617036C3" w:rsidR="004C2B60" w:rsidRPr="000A1FEA" w:rsidRDefault="004C2B60" w:rsidP="004C2B60"/>
    <w:p w14:paraId="28F1B0E8" w14:textId="77777777" w:rsidR="004C2B60" w:rsidRPr="000A1FEA" w:rsidRDefault="004C2B60" w:rsidP="004C2B60"/>
    <w:p w14:paraId="19C85585" w14:textId="77777777" w:rsidR="004C2B60" w:rsidRPr="000A1FEA" w:rsidRDefault="004C2B60" w:rsidP="004C2B60"/>
    <w:sectPr w:rsidR="004C2B60" w:rsidRPr="000A1FEA" w:rsidSect="0090497A">
      <w:headerReference w:type="default" r:id="rId10"/>
      <w:pgSz w:w="11906" w:h="16838"/>
      <w:pgMar w:top="1134" w:right="1134" w:bottom="1134" w:left="1134" w:header="709" w:footer="709"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ele Sagir" w:date="2020-11-17T16:38:00Z" w:initials="MBS">
    <w:p w14:paraId="3397F121" w14:textId="3B427B57" w:rsidR="003C0AC6" w:rsidRDefault="003C0AC6" w:rsidP="008740EB">
      <w:r>
        <w:rPr>
          <w:rStyle w:val="CommentReference"/>
        </w:rPr>
        <w:annotationRef/>
      </w:r>
      <w:r w:rsidRPr="0040328D">
        <w:rPr>
          <w:highlight w:val="yellow"/>
        </w:rPr>
        <w:t xml:space="preserve">[Note – the </w:t>
      </w:r>
      <w:r>
        <w:rPr>
          <w:highlight w:val="yellow"/>
        </w:rPr>
        <w:t xml:space="preserve">Hebrew </w:t>
      </w:r>
      <w:r w:rsidRPr="0040328D">
        <w:rPr>
          <w:highlight w:val="yellow"/>
        </w:rPr>
        <w:t xml:space="preserve">original skips from 5.13 to 5.16. </w:t>
      </w:r>
      <w:r>
        <w:rPr>
          <w:highlight w:val="yellow"/>
        </w:rPr>
        <w:t xml:space="preserve">We </w:t>
      </w:r>
      <w:r w:rsidRPr="0040328D">
        <w:rPr>
          <w:highlight w:val="yellow"/>
        </w:rPr>
        <w:t>used automatic numbering]</w:t>
      </w:r>
    </w:p>
    <w:p w14:paraId="416DE72D" w14:textId="304A75DA" w:rsidR="003C0AC6" w:rsidRDefault="003C0AC6">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D8F4F" w14:textId="77777777" w:rsidR="00756E2A" w:rsidRDefault="00756E2A" w:rsidP="0082376B">
      <w:pPr>
        <w:spacing w:after="0" w:line="240" w:lineRule="auto"/>
      </w:pPr>
      <w:r>
        <w:separator/>
      </w:r>
    </w:p>
  </w:endnote>
  <w:endnote w:type="continuationSeparator" w:id="0">
    <w:p w14:paraId="10032BF2" w14:textId="77777777" w:rsidR="00756E2A" w:rsidRDefault="00756E2A" w:rsidP="0082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2F805" w14:textId="77777777" w:rsidR="00756E2A" w:rsidRDefault="00756E2A" w:rsidP="0082376B">
      <w:pPr>
        <w:spacing w:after="0" w:line="240" w:lineRule="auto"/>
      </w:pPr>
      <w:r>
        <w:separator/>
      </w:r>
    </w:p>
  </w:footnote>
  <w:footnote w:type="continuationSeparator" w:id="0">
    <w:p w14:paraId="52078BD9" w14:textId="77777777" w:rsidR="00756E2A" w:rsidRDefault="00756E2A" w:rsidP="00823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417"/>
      <w:gridCol w:w="1103"/>
      <w:gridCol w:w="2016"/>
      <w:gridCol w:w="1836"/>
    </w:tblGrid>
    <w:tr w:rsidR="003C0AC6" w14:paraId="652C2BED" w14:textId="77777777" w:rsidTr="00A60DA9">
      <w:tc>
        <w:tcPr>
          <w:tcW w:w="3256" w:type="dxa"/>
          <w:tcBorders>
            <w:bottom w:val="single" w:sz="4" w:space="0" w:color="auto"/>
          </w:tcBorders>
        </w:tcPr>
        <w:p w14:paraId="2C952DED" w14:textId="720FB30A" w:rsidR="003C0AC6" w:rsidRPr="008A2FFB" w:rsidRDefault="003C0AC6" w:rsidP="008A2FFB">
          <w:pPr>
            <w:pStyle w:val="Header"/>
            <w:rPr>
              <w:b/>
              <w:bCs/>
            </w:rPr>
          </w:pPr>
          <w:r w:rsidRPr="008A2FFB">
            <w:rPr>
              <w:b/>
              <w:bCs/>
            </w:rPr>
            <w:t>Tel Aviv University</w:t>
          </w:r>
        </w:p>
        <w:p w14:paraId="34377818" w14:textId="7E087C73" w:rsidR="003C0AC6" w:rsidRPr="008A2FFB" w:rsidRDefault="003C0AC6">
          <w:pPr>
            <w:pStyle w:val="Header"/>
            <w:rPr>
              <w:b/>
              <w:bCs/>
            </w:rPr>
          </w:pPr>
          <w:r w:rsidRPr="008A2FFB">
            <w:rPr>
              <w:b/>
              <w:bCs/>
            </w:rPr>
            <w:t xml:space="preserve">University </w:t>
          </w:r>
          <w:r>
            <w:rPr>
              <w:b/>
              <w:bCs/>
            </w:rPr>
            <w:t>Directives</w:t>
          </w:r>
        </w:p>
      </w:tc>
      <w:tc>
        <w:tcPr>
          <w:tcW w:w="1417" w:type="dxa"/>
          <w:tcBorders>
            <w:bottom w:val="single" w:sz="4" w:space="0" w:color="auto"/>
          </w:tcBorders>
        </w:tcPr>
        <w:p w14:paraId="55DBC6C1" w14:textId="77777777" w:rsidR="003C0AC6" w:rsidRPr="008A2FFB" w:rsidRDefault="003C0AC6">
          <w:pPr>
            <w:pStyle w:val="Header"/>
            <w:rPr>
              <w:b/>
              <w:bCs/>
              <w:sz w:val="22"/>
              <w:szCs w:val="22"/>
            </w:rPr>
          </w:pPr>
          <w:r w:rsidRPr="008A2FFB">
            <w:rPr>
              <w:b/>
              <w:bCs/>
              <w:sz w:val="22"/>
              <w:szCs w:val="22"/>
              <w:u w:val="single"/>
            </w:rPr>
            <w:t>Page No</w:t>
          </w:r>
          <w:r w:rsidRPr="008A2FFB">
            <w:rPr>
              <w:b/>
              <w:bCs/>
              <w:sz w:val="22"/>
              <w:szCs w:val="22"/>
            </w:rPr>
            <w:t>.</w:t>
          </w:r>
        </w:p>
        <w:p w14:paraId="4F06F042" w14:textId="150CFEA3" w:rsidR="003C0AC6" w:rsidRPr="008A2FFB" w:rsidRDefault="003C0AC6">
          <w:pPr>
            <w:pStyle w:val="Header"/>
            <w:rPr>
              <w:b/>
              <w:bCs/>
              <w:sz w:val="22"/>
              <w:szCs w:val="22"/>
            </w:rPr>
          </w:pPr>
          <w:r w:rsidRPr="008A2FFB">
            <w:rPr>
              <w:b/>
              <w:bCs/>
              <w:sz w:val="22"/>
              <w:szCs w:val="22"/>
            </w:rPr>
            <w:t>Of</w:t>
          </w:r>
        </w:p>
      </w:tc>
      <w:tc>
        <w:tcPr>
          <w:tcW w:w="1103" w:type="dxa"/>
          <w:tcBorders>
            <w:bottom w:val="single" w:sz="4" w:space="0" w:color="auto"/>
          </w:tcBorders>
        </w:tcPr>
        <w:p w14:paraId="7BD92255" w14:textId="77777777" w:rsidR="003C0AC6" w:rsidRPr="008A2FFB" w:rsidRDefault="003C0AC6" w:rsidP="0082376B">
          <w:pPr>
            <w:pStyle w:val="Header"/>
            <w:jc w:val="center"/>
            <w:rPr>
              <w:b/>
              <w:bCs/>
              <w:sz w:val="22"/>
              <w:szCs w:val="22"/>
            </w:rPr>
          </w:pPr>
          <w:r w:rsidRPr="008A2FFB">
            <w:rPr>
              <w:b/>
              <w:bCs/>
              <w:sz w:val="22"/>
              <w:szCs w:val="22"/>
            </w:rPr>
            <w:fldChar w:fldCharType="begin"/>
          </w:r>
          <w:r w:rsidRPr="008A2FFB">
            <w:rPr>
              <w:b/>
              <w:bCs/>
              <w:sz w:val="22"/>
              <w:szCs w:val="22"/>
            </w:rPr>
            <w:instrText xml:space="preserve"> PAGE   \* MERGEFORMAT </w:instrText>
          </w:r>
          <w:r w:rsidRPr="008A2FFB">
            <w:rPr>
              <w:b/>
              <w:bCs/>
              <w:sz w:val="22"/>
              <w:szCs w:val="22"/>
            </w:rPr>
            <w:fldChar w:fldCharType="separate"/>
          </w:r>
          <w:r w:rsidR="000A1FEA">
            <w:rPr>
              <w:b/>
              <w:bCs/>
              <w:noProof/>
              <w:sz w:val="22"/>
              <w:szCs w:val="22"/>
            </w:rPr>
            <w:t>1</w:t>
          </w:r>
          <w:r w:rsidRPr="008A2FFB">
            <w:rPr>
              <w:b/>
              <w:bCs/>
              <w:sz w:val="22"/>
              <w:szCs w:val="22"/>
            </w:rPr>
            <w:fldChar w:fldCharType="end"/>
          </w:r>
        </w:p>
        <w:p w14:paraId="583BEF03" w14:textId="76773458" w:rsidR="003C0AC6" w:rsidRPr="008A2FFB" w:rsidRDefault="003C0AC6" w:rsidP="0082376B">
          <w:pPr>
            <w:pStyle w:val="Header"/>
            <w:jc w:val="center"/>
            <w:rPr>
              <w:b/>
              <w:bCs/>
              <w:sz w:val="22"/>
              <w:szCs w:val="22"/>
            </w:rPr>
          </w:pPr>
          <w:r w:rsidRPr="008A2FFB">
            <w:rPr>
              <w:b/>
              <w:bCs/>
              <w:sz w:val="22"/>
              <w:szCs w:val="22"/>
            </w:rPr>
            <w:fldChar w:fldCharType="begin"/>
          </w:r>
          <w:r w:rsidRPr="008A2FFB">
            <w:rPr>
              <w:b/>
              <w:bCs/>
              <w:sz w:val="22"/>
              <w:szCs w:val="22"/>
            </w:rPr>
            <w:instrText xml:space="preserve"> NUMPAGES   \* MERGEFORMAT </w:instrText>
          </w:r>
          <w:r w:rsidRPr="008A2FFB">
            <w:rPr>
              <w:b/>
              <w:bCs/>
              <w:sz w:val="22"/>
              <w:szCs w:val="22"/>
            </w:rPr>
            <w:fldChar w:fldCharType="separate"/>
          </w:r>
          <w:r w:rsidR="000A1FEA">
            <w:rPr>
              <w:b/>
              <w:bCs/>
              <w:noProof/>
              <w:sz w:val="22"/>
              <w:szCs w:val="22"/>
            </w:rPr>
            <w:t>15</w:t>
          </w:r>
          <w:r w:rsidRPr="008A2FFB">
            <w:rPr>
              <w:b/>
              <w:bCs/>
              <w:sz w:val="22"/>
              <w:szCs w:val="22"/>
            </w:rPr>
            <w:fldChar w:fldCharType="end"/>
          </w:r>
        </w:p>
      </w:tc>
      <w:tc>
        <w:tcPr>
          <w:tcW w:w="2016" w:type="dxa"/>
          <w:tcBorders>
            <w:bottom w:val="single" w:sz="4" w:space="0" w:color="auto"/>
          </w:tcBorders>
        </w:tcPr>
        <w:p w14:paraId="561B71B9" w14:textId="77777777" w:rsidR="003C0AC6" w:rsidRPr="008A2FFB" w:rsidRDefault="003C0AC6" w:rsidP="0082376B">
          <w:pPr>
            <w:pStyle w:val="Header"/>
            <w:jc w:val="center"/>
            <w:rPr>
              <w:b/>
              <w:bCs/>
              <w:sz w:val="22"/>
              <w:szCs w:val="22"/>
            </w:rPr>
          </w:pPr>
          <w:r w:rsidRPr="008A2FFB">
            <w:rPr>
              <w:b/>
              <w:bCs/>
              <w:sz w:val="22"/>
              <w:szCs w:val="22"/>
              <w:u w:val="single"/>
            </w:rPr>
            <w:t>Date published</w:t>
          </w:r>
        </w:p>
        <w:p w14:paraId="0E4D3A88" w14:textId="2AF56E8D" w:rsidR="003C0AC6" w:rsidRPr="008A2FFB" w:rsidRDefault="003C0AC6" w:rsidP="0082376B">
          <w:pPr>
            <w:pStyle w:val="Header"/>
            <w:jc w:val="center"/>
            <w:rPr>
              <w:b/>
              <w:bCs/>
              <w:sz w:val="22"/>
              <w:szCs w:val="22"/>
            </w:rPr>
          </w:pPr>
          <w:r w:rsidRPr="008A2FFB">
            <w:rPr>
              <w:b/>
              <w:bCs/>
              <w:sz w:val="22"/>
              <w:szCs w:val="22"/>
            </w:rPr>
            <w:t>July 31, 2000</w:t>
          </w:r>
        </w:p>
      </w:tc>
      <w:tc>
        <w:tcPr>
          <w:tcW w:w="1836" w:type="dxa"/>
          <w:tcBorders>
            <w:bottom w:val="single" w:sz="4" w:space="0" w:color="auto"/>
          </w:tcBorders>
        </w:tcPr>
        <w:p w14:paraId="5524BF99" w14:textId="0534DE06" w:rsidR="003C0AC6" w:rsidRPr="008A2FFB" w:rsidRDefault="003C0AC6" w:rsidP="0082376B">
          <w:pPr>
            <w:pStyle w:val="Header"/>
            <w:jc w:val="center"/>
            <w:rPr>
              <w:b/>
              <w:bCs/>
              <w:sz w:val="22"/>
              <w:szCs w:val="22"/>
            </w:rPr>
          </w:pPr>
          <w:r>
            <w:rPr>
              <w:b/>
              <w:bCs/>
              <w:sz w:val="22"/>
              <w:szCs w:val="22"/>
              <w:u w:val="single"/>
            </w:rPr>
            <w:t>Directive</w:t>
          </w:r>
          <w:r w:rsidRPr="008A2FFB">
            <w:rPr>
              <w:b/>
              <w:bCs/>
              <w:sz w:val="22"/>
              <w:szCs w:val="22"/>
              <w:u w:val="single"/>
            </w:rPr>
            <w:t xml:space="preserve"> No.</w:t>
          </w:r>
        </w:p>
        <w:p w14:paraId="43CB3139" w14:textId="3722AB83" w:rsidR="003C0AC6" w:rsidRPr="008A2FFB" w:rsidRDefault="003C0AC6" w:rsidP="0082376B">
          <w:pPr>
            <w:pStyle w:val="Header"/>
            <w:jc w:val="center"/>
            <w:rPr>
              <w:b/>
              <w:bCs/>
              <w:sz w:val="22"/>
              <w:szCs w:val="22"/>
            </w:rPr>
          </w:pPr>
          <w:r w:rsidRPr="008A2FFB">
            <w:rPr>
              <w:b/>
              <w:bCs/>
              <w:sz w:val="22"/>
              <w:szCs w:val="22"/>
            </w:rPr>
            <w:t>07-302</w:t>
          </w:r>
        </w:p>
      </w:tc>
    </w:tr>
    <w:tr w:rsidR="003C0AC6" w14:paraId="3A37875F" w14:textId="77777777" w:rsidTr="00A60DA9">
      <w:tc>
        <w:tcPr>
          <w:tcW w:w="9628" w:type="dxa"/>
          <w:gridSpan w:val="5"/>
          <w:tcBorders>
            <w:top w:val="single" w:sz="4" w:space="0" w:color="auto"/>
            <w:bottom w:val="single" w:sz="4" w:space="0" w:color="auto"/>
          </w:tcBorders>
        </w:tcPr>
        <w:p w14:paraId="0A2B4D0C" w14:textId="02B6793D" w:rsidR="003C0AC6" w:rsidRPr="0082376B" w:rsidRDefault="003C0AC6" w:rsidP="008A2FFB">
          <w:pPr>
            <w:pStyle w:val="Header"/>
            <w:tabs>
              <w:tab w:val="clear" w:pos="8640"/>
              <w:tab w:val="right" w:pos="6117"/>
            </w:tabs>
            <w:spacing w:before="120" w:after="120"/>
            <w:jc w:val="left"/>
            <w:rPr>
              <w:sz w:val="22"/>
              <w:szCs w:val="22"/>
              <w:u w:val="single"/>
            </w:rPr>
          </w:pPr>
          <w:r>
            <w:rPr>
              <w:b/>
              <w:bCs/>
            </w:rPr>
            <w:t>Name of Directive:</w:t>
          </w:r>
          <w:r>
            <w:rPr>
              <w:b/>
              <w:bCs/>
            </w:rPr>
            <w:tab/>
          </w:r>
          <w:r>
            <w:rPr>
              <w:b/>
              <w:bCs/>
            </w:rPr>
            <w:tab/>
          </w:r>
          <w:r w:rsidRPr="008A2FFB">
            <w:rPr>
              <w:b/>
              <w:bCs/>
              <w:sz w:val="26"/>
              <w:szCs w:val="26"/>
            </w:rPr>
            <w:t>University Safety</w:t>
          </w:r>
        </w:p>
      </w:tc>
    </w:tr>
  </w:tbl>
  <w:p w14:paraId="66930598" w14:textId="15928C91" w:rsidR="003C0AC6" w:rsidRDefault="003C0AC6">
    <w:pPr>
      <w:pStyle w:val="Header"/>
    </w:pPr>
  </w:p>
  <w:p w14:paraId="32274A27" w14:textId="77777777" w:rsidR="003C0AC6" w:rsidRDefault="003C0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BFE"/>
    <w:multiLevelType w:val="hybridMultilevel"/>
    <w:tmpl w:val="B1243A12"/>
    <w:lvl w:ilvl="0" w:tplc="5BA065C4">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123111C5"/>
    <w:multiLevelType w:val="hybridMultilevel"/>
    <w:tmpl w:val="F1DC17CA"/>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
    <w:nsid w:val="17C21487"/>
    <w:multiLevelType w:val="hybridMultilevel"/>
    <w:tmpl w:val="59E04366"/>
    <w:lvl w:ilvl="0" w:tplc="5BA065C4">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97B3FC6"/>
    <w:multiLevelType w:val="hybridMultilevel"/>
    <w:tmpl w:val="A85EA0A0"/>
    <w:lvl w:ilvl="0" w:tplc="5BA065C4">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2C2C5AB6"/>
    <w:multiLevelType w:val="hybridMultilevel"/>
    <w:tmpl w:val="708887F4"/>
    <w:lvl w:ilvl="0" w:tplc="5BA065C4">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35792918"/>
    <w:multiLevelType w:val="hybridMultilevel"/>
    <w:tmpl w:val="F9863ED8"/>
    <w:lvl w:ilvl="0" w:tplc="5BA065C4">
      <w:start w:val="1"/>
      <w:numFmt w:val="bullet"/>
      <w:lvlText w:val="–"/>
      <w:lvlJc w:val="left"/>
      <w:pPr>
        <w:ind w:left="2421" w:hanging="360"/>
      </w:pPr>
      <w:rPr>
        <w:rFonts w:ascii="Arial" w:hAnsi="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nsid w:val="36285A1D"/>
    <w:multiLevelType w:val="hybridMultilevel"/>
    <w:tmpl w:val="C9CAD42A"/>
    <w:lvl w:ilvl="0" w:tplc="5BA065C4">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458C423E"/>
    <w:multiLevelType w:val="hybridMultilevel"/>
    <w:tmpl w:val="0BD08E9C"/>
    <w:lvl w:ilvl="0" w:tplc="5BA065C4">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53177064"/>
    <w:multiLevelType w:val="hybridMultilevel"/>
    <w:tmpl w:val="F39AED5C"/>
    <w:lvl w:ilvl="0" w:tplc="5BA065C4">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5A2B73A2"/>
    <w:multiLevelType w:val="hybridMultilevel"/>
    <w:tmpl w:val="AB8A4A2C"/>
    <w:lvl w:ilvl="0" w:tplc="5BA065C4">
      <w:start w:val="1"/>
      <w:numFmt w:val="bullet"/>
      <w:lvlText w:val="–"/>
      <w:lvlJc w:val="left"/>
      <w:pPr>
        <w:ind w:left="2475" w:hanging="360"/>
      </w:pPr>
      <w:rPr>
        <w:rFonts w:ascii="Arial" w:hAnsi="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0">
    <w:nsid w:val="5B23267F"/>
    <w:multiLevelType w:val="hybridMultilevel"/>
    <w:tmpl w:val="2130B4C4"/>
    <w:lvl w:ilvl="0" w:tplc="5BA065C4">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62A63A0B"/>
    <w:multiLevelType w:val="hybridMultilevel"/>
    <w:tmpl w:val="F52E91A0"/>
    <w:lvl w:ilvl="0" w:tplc="5BA065C4">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639235C8"/>
    <w:multiLevelType w:val="hybridMultilevel"/>
    <w:tmpl w:val="EF2C30F8"/>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3">
    <w:nsid w:val="6FF30944"/>
    <w:multiLevelType w:val="multilevel"/>
    <w:tmpl w:val="2F1A87DA"/>
    <w:lvl w:ilvl="0">
      <w:start w:val="1"/>
      <w:numFmt w:val="decimal"/>
      <w:lvlText w:val="%1."/>
      <w:lvlJc w:val="left"/>
      <w:pPr>
        <w:ind w:left="3054"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A779EB"/>
    <w:multiLevelType w:val="hybridMultilevel"/>
    <w:tmpl w:val="F488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508C8"/>
    <w:multiLevelType w:val="hybridMultilevel"/>
    <w:tmpl w:val="3E90A832"/>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FD6119"/>
    <w:multiLevelType w:val="hybridMultilevel"/>
    <w:tmpl w:val="ACF6E496"/>
    <w:lvl w:ilvl="0" w:tplc="5BA065C4">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77CA50EA"/>
    <w:multiLevelType w:val="hybridMultilevel"/>
    <w:tmpl w:val="C0F65982"/>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8">
    <w:nsid w:val="7BCD4D46"/>
    <w:multiLevelType w:val="hybridMultilevel"/>
    <w:tmpl w:val="54D83C9E"/>
    <w:lvl w:ilvl="0" w:tplc="5BA065C4">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7DD12103"/>
    <w:multiLevelType w:val="hybridMultilevel"/>
    <w:tmpl w:val="62643678"/>
    <w:lvl w:ilvl="0" w:tplc="5BA065C4">
      <w:start w:val="1"/>
      <w:numFmt w:val="bullet"/>
      <w:lvlText w:val="–"/>
      <w:lvlJc w:val="left"/>
      <w:pPr>
        <w:ind w:left="2421" w:hanging="360"/>
      </w:pPr>
      <w:rPr>
        <w:rFonts w:ascii="Arial" w:hAnsi="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3"/>
  </w:num>
  <w:num w:numId="2">
    <w:abstractNumId w:val="5"/>
  </w:num>
  <w:num w:numId="3">
    <w:abstractNumId w:val="19"/>
  </w:num>
  <w:num w:numId="4">
    <w:abstractNumId w:val="1"/>
  </w:num>
  <w:num w:numId="5">
    <w:abstractNumId w:val="12"/>
  </w:num>
  <w:num w:numId="6">
    <w:abstractNumId w:val="17"/>
  </w:num>
  <w:num w:numId="7">
    <w:abstractNumId w:val="9"/>
  </w:num>
  <w:num w:numId="8">
    <w:abstractNumId w:val="8"/>
  </w:num>
  <w:num w:numId="9">
    <w:abstractNumId w:val="4"/>
  </w:num>
  <w:num w:numId="10">
    <w:abstractNumId w:val="2"/>
  </w:num>
  <w:num w:numId="11">
    <w:abstractNumId w:val="11"/>
  </w:num>
  <w:num w:numId="12">
    <w:abstractNumId w:val="3"/>
  </w:num>
  <w:num w:numId="13">
    <w:abstractNumId w:val="7"/>
  </w:num>
  <w:num w:numId="14">
    <w:abstractNumId w:val="10"/>
  </w:num>
  <w:num w:numId="15">
    <w:abstractNumId w:val="0"/>
  </w:num>
  <w:num w:numId="16">
    <w:abstractNumId w:val="6"/>
  </w:num>
  <w:num w:numId="17">
    <w:abstractNumId w:val="16"/>
  </w:num>
  <w:num w:numId="18">
    <w:abstractNumId w:val="1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7A"/>
    <w:rsid w:val="00014CF9"/>
    <w:rsid w:val="00046AFD"/>
    <w:rsid w:val="00086056"/>
    <w:rsid w:val="00087686"/>
    <w:rsid w:val="000950DE"/>
    <w:rsid w:val="000A1FEA"/>
    <w:rsid w:val="000F5F66"/>
    <w:rsid w:val="00100845"/>
    <w:rsid w:val="0012466D"/>
    <w:rsid w:val="001321FC"/>
    <w:rsid w:val="001528EB"/>
    <w:rsid w:val="00154C50"/>
    <w:rsid w:val="00163022"/>
    <w:rsid w:val="00181164"/>
    <w:rsid w:val="001A20F7"/>
    <w:rsid w:val="001A3521"/>
    <w:rsid w:val="001F6ECD"/>
    <w:rsid w:val="00203251"/>
    <w:rsid w:val="00203C02"/>
    <w:rsid w:val="00267D6C"/>
    <w:rsid w:val="0027219C"/>
    <w:rsid w:val="002A0E97"/>
    <w:rsid w:val="002C16D8"/>
    <w:rsid w:val="002D24A7"/>
    <w:rsid w:val="002E5125"/>
    <w:rsid w:val="00365E5D"/>
    <w:rsid w:val="003C0AC6"/>
    <w:rsid w:val="003D1C78"/>
    <w:rsid w:val="003D53A4"/>
    <w:rsid w:val="003F0FAB"/>
    <w:rsid w:val="0040328D"/>
    <w:rsid w:val="00425526"/>
    <w:rsid w:val="00454216"/>
    <w:rsid w:val="00486040"/>
    <w:rsid w:val="004C2B60"/>
    <w:rsid w:val="004D7CDD"/>
    <w:rsid w:val="004E1BE7"/>
    <w:rsid w:val="004E36B0"/>
    <w:rsid w:val="004F49C8"/>
    <w:rsid w:val="00510BDA"/>
    <w:rsid w:val="005239C3"/>
    <w:rsid w:val="0056190A"/>
    <w:rsid w:val="00582FE9"/>
    <w:rsid w:val="005A070A"/>
    <w:rsid w:val="005E1FEA"/>
    <w:rsid w:val="005E2C6C"/>
    <w:rsid w:val="00617373"/>
    <w:rsid w:val="006239D4"/>
    <w:rsid w:val="00650E2E"/>
    <w:rsid w:val="006B16BA"/>
    <w:rsid w:val="00740ED3"/>
    <w:rsid w:val="00753636"/>
    <w:rsid w:val="00756E2A"/>
    <w:rsid w:val="007A2E30"/>
    <w:rsid w:val="007B2560"/>
    <w:rsid w:val="00822B28"/>
    <w:rsid w:val="0082376B"/>
    <w:rsid w:val="0086241C"/>
    <w:rsid w:val="008740EB"/>
    <w:rsid w:val="00887F17"/>
    <w:rsid w:val="008A2FFB"/>
    <w:rsid w:val="008B02EA"/>
    <w:rsid w:val="008C5E3B"/>
    <w:rsid w:val="008C7B5D"/>
    <w:rsid w:val="008E46DD"/>
    <w:rsid w:val="008F011D"/>
    <w:rsid w:val="0090497A"/>
    <w:rsid w:val="0092175F"/>
    <w:rsid w:val="00A22384"/>
    <w:rsid w:val="00A25E8D"/>
    <w:rsid w:val="00A60DA9"/>
    <w:rsid w:val="00AB4096"/>
    <w:rsid w:val="00AC0255"/>
    <w:rsid w:val="00AD7807"/>
    <w:rsid w:val="00AE5E6D"/>
    <w:rsid w:val="00B17A1D"/>
    <w:rsid w:val="00B3792B"/>
    <w:rsid w:val="00BB2B38"/>
    <w:rsid w:val="00BE14A2"/>
    <w:rsid w:val="00BF27ED"/>
    <w:rsid w:val="00BF517D"/>
    <w:rsid w:val="00CA7EDE"/>
    <w:rsid w:val="00D41D87"/>
    <w:rsid w:val="00D52BEB"/>
    <w:rsid w:val="00D710A3"/>
    <w:rsid w:val="00D74E66"/>
    <w:rsid w:val="00D918CA"/>
    <w:rsid w:val="00D96583"/>
    <w:rsid w:val="00DB29D5"/>
    <w:rsid w:val="00DF03C1"/>
    <w:rsid w:val="00E44DA3"/>
    <w:rsid w:val="00E47A68"/>
    <w:rsid w:val="00E555A0"/>
    <w:rsid w:val="00E56984"/>
    <w:rsid w:val="00ED50FC"/>
    <w:rsid w:val="00ED7293"/>
    <w:rsid w:val="00F723E0"/>
    <w:rsid w:val="00F925ED"/>
    <w:rsid w:val="00FA6F50"/>
    <w:rsid w:val="00FD01B6"/>
    <w:rsid w:val="00FF7F56"/>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9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02"/>
    <w:pPr>
      <w:spacing w:after="120" w:line="276" w:lineRule="auto"/>
      <w:jc w:val="both"/>
    </w:pPr>
    <w:rPr>
      <w:rFonts w:ascii="Cambria" w:hAnsi="Cambr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
    <w:name w:val="E1"/>
    <w:basedOn w:val="Normal"/>
    <w:qFormat/>
    <w:rsid w:val="00D918CA"/>
    <w:pPr>
      <w:tabs>
        <w:tab w:val="left" w:pos="567"/>
      </w:tabs>
      <w:ind w:left="567" w:hanging="567"/>
    </w:pPr>
  </w:style>
  <w:style w:type="paragraph" w:customStyle="1" w:styleId="E2">
    <w:name w:val="E2"/>
    <w:basedOn w:val="Normal"/>
    <w:qFormat/>
    <w:rsid w:val="00D918CA"/>
    <w:pPr>
      <w:tabs>
        <w:tab w:val="left" w:pos="1134"/>
      </w:tabs>
      <w:ind w:left="1134" w:hanging="567"/>
    </w:pPr>
  </w:style>
  <w:style w:type="paragraph" w:customStyle="1" w:styleId="E3">
    <w:name w:val="E3"/>
    <w:basedOn w:val="Normal"/>
    <w:qFormat/>
    <w:rsid w:val="000F5F66"/>
    <w:pPr>
      <w:ind w:left="1985" w:hanging="851"/>
    </w:pPr>
  </w:style>
  <w:style w:type="paragraph" w:styleId="ListParagraph">
    <w:name w:val="List Paragraph"/>
    <w:basedOn w:val="Normal"/>
    <w:uiPriority w:val="34"/>
    <w:qFormat/>
    <w:rsid w:val="0090497A"/>
    <w:pPr>
      <w:ind w:left="720"/>
      <w:contextualSpacing/>
    </w:pPr>
  </w:style>
  <w:style w:type="table" w:styleId="TableGrid">
    <w:name w:val="Table Grid"/>
    <w:basedOn w:val="TableNormal"/>
    <w:uiPriority w:val="39"/>
    <w:rsid w:val="00904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7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376B"/>
    <w:rPr>
      <w:rFonts w:ascii="Cambria" w:hAnsi="Cambria" w:cs="Arial"/>
      <w:sz w:val="24"/>
      <w:szCs w:val="24"/>
    </w:rPr>
  </w:style>
  <w:style w:type="paragraph" w:styleId="Footer">
    <w:name w:val="footer"/>
    <w:basedOn w:val="Normal"/>
    <w:link w:val="FooterChar"/>
    <w:uiPriority w:val="99"/>
    <w:unhideWhenUsed/>
    <w:rsid w:val="008237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376B"/>
    <w:rPr>
      <w:rFonts w:ascii="Cambria" w:hAnsi="Cambria" w:cs="Arial"/>
      <w:sz w:val="24"/>
      <w:szCs w:val="24"/>
    </w:rPr>
  </w:style>
  <w:style w:type="paragraph" w:styleId="BodyTextIndent">
    <w:name w:val="Body Text Indent"/>
    <w:basedOn w:val="Normal"/>
    <w:link w:val="BodyTextIndentChar"/>
    <w:uiPriority w:val="99"/>
    <w:unhideWhenUsed/>
    <w:rsid w:val="00ED7293"/>
    <w:pPr>
      <w:ind w:left="992"/>
    </w:pPr>
  </w:style>
  <w:style w:type="character" w:customStyle="1" w:styleId="BodyTextIndentChar">
    <w:name w:val="Body Text Indent Char"/>
    <w:basedOn w:val="DefaultParagraphFont"/>
    <w:link w:val="BodyTextIndent"/>
    <w:uiPriority w:val="99"/>
    <w:rsid w:val="00ED7293"/>
    <w:rPr>
      <w:rFonts w:ascii="Cambria" w:hAnsi="Cambria" w:cs="Arial"/>
      <w:sz w:val="24"/>
      <w:szCs w:val="24"/>
    </w:rPr>
  </w:style>
  <w:style w:type="paragraph" w:styleId="BodyTextIndent2">
    <w:name w:val="Body Text Indent 2"/>
    <w:basedOn w:val="Normal"/>
    <w:link w:val="BodyTextIndent2Char"/>
    <w:uiPriority w:val="99"/>
    <w:unhideWhenUsed/>
    <w:rsid w:val="008E46DD"/>
    <w:pPr>
      <w:ind w:left="1701"/>
    </w:pPr>
  </w:style>
  <w:style w:type="character" w:customStyle="1" w:styleId="BodyTextIndent2Char">
    <w:name w:val="Body Text Indent 2 Char"/>
    <w:basedOn w:val="DefaultParagraphFont"/>
    <w:link w:val="BodyTextIndent2"/>
    <w:uiPriority w:val="99"/>
    <w:rsid w:val="008E46DD"/>
    <w:rPr>
      <w:rFonts w:ascii="Cambria" w:hAnsi="Cambria" w:cs="Arial"/>
      <w:sz w:val="24"/>
      <w:szCs w:val="24"/>
    </w:rPr>
  </w:style>
  <w:style w:type="paragraph" w:styleId="BodyTextIndent3">
    <w:name w:val="Body Text Indent 3"/>
    <w:basedOn w:val="Normal"/>
    <w:link w:val="BodyTextIndent3Char"/>
    <w:uiPriority w:val="99"/>
    <w:unhideWhenUsed/>
    <w:rsid w:val="005E2C6C"/>
    <w:pPr>
      <w:ind w:left="425"/>
    </w:pPr>
  </w:style>
  <w:style w:type="character" w:customStyle="1" w:styleId="BodyTextIndent3Char">
    <w:name w:val="Body Text Indent 3 Char"/>
    <w:basedOn w:val="DefaultParagraphFont"/>
    <w:link w:val="BodyTextIndent3"/>
    <w:uiPriority w:val="99"/>
    <w:rsid w:val="005E2C6C"/>
    <w:rPr>
      <w:rFonts w:ascii="Cambria" w:hAnsi="Cambria" w:cs="Arial"/>
      <w:sz w:val="24"/>
      <w:szCs w:val="24"/>
    </w:rPr>
  </w:style>
  <w:style w:type="character" w:styleId="CommentReference">
    <w:name w:val="annotation reference"/>
    <w:basedOn w:val="DefaultParagraphFont"/>
    <w:uiPriority w:val="99"/>
    <w:semiHidden/>
    <w:unhideWhenUsed/>
    <w:rsid w:val="008740EB"/>
    <w:rPr>
      <w:sz w:val="16"/>
      <w:szCs w:val="16"/>
    </w:rPr>
  </w:style>
  <w:style w:type="paragraph" w:styleId="CommentText">
    <w:name w:val="annotation text"/>
    <w:basedOn w:val="Normal"/>
    <w:link w:val="CommentTextChar"/>
    <w:uiPriority w:val="99"/>
    <w:semiHidden/>
    <w:unhideWhenUsed/>
    <w:rsid w:val="008740EB"/>
    <w:pPr>
      <w:spacing w:line="240" w:lineRule="auto"/>
    </w:pPr>
    <w:rPr>
      <w:sz w:val="20"/>
      <w:szCs w:val="20"/>
    </w:rPr>
  </w:style>
  <w:style w:type="character" w:customStyle="1" w:styleId="CommentTextChar">
    <w:name w:val="Comment Text Char"/>
    <w:basedOn w:val="DefaultParagraphFont"/>
    <w:link w:val="CommentText"/>
    <w:uiPriority w:val="99"/>
    <w:semiHidden/>
    <w:rsid w:val="008740EB"/>
    <w:rPr>
      <w:rFonts w:ascii="Cambria" w:hAnsi="Cambria" w:cs="Arial"/>
      <w:sz w:val="20"/>
      <w:szCs w:val="20"/>
    </w:rPr>
  </w:style>
  <w:style w:type="paragraph" w:styleId="CommentSubject">
    <w:name w:val="annotation subject"/>
    <w:basedOn w:val="CommentText"/>
    <w:next w:val="CommentText"/>
    <w:link w:val="CommentSubjectChar"/>
    <w:uiPriority w:val="99"/>
    <w:semiHidden/>
    <w:unhideWhenUsed/>
    <w:rsid w:val="008740EB"/>
    <w:rPr>
      <w:b/>
      <w:bCs/>
    </w:rPr>
  </w:style>
  <w:style w:type="character" w:customStyle="1" w:styleId="CommentSubjectChar">
    <w:name w:val="Comment Subject Char"/>
    <w:basedOn w:val="CommentTextChar"/>
    <w:link w:val="CommentSubject"/>
    <w:uiPriority w:val="99"/>
    <w:semiHidden/>
    <w:rsid w:val="008740EB"/>
    <w:rPr>
      <w:rFonts w:ascii="Cambria" w:hAnsi="Cambria" w:cs="Arial"/>
      <w:b/>
      <w:bCs/>
      <w:sz w:val="20"/>
      <w:szCs w:val="20"/>
    </w:rPr>
  </w:style>
  <w:style w:type="paragraph" w:styleId="BalloonText">
    <w:name w:val="Balloon Text"/>
    <w:basedOn w:val="Normal"/>
    <w:link w:val="BalloonTextChar"/>
    <w:uiPriority w:val="99"/>
    <w:semiHidden/>
    <w:unhideWhenUsed/>
    <w:rsid w:val="0087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02"/>
    <w:pPr>
      <w:spacing w:after="120" w:line="276" w:lineRule="auto"/>
      <w:jc w:val="both"/>
    </w:pPr>
    <w:rPr>
      <w:rFonts w:ascii="Cambria" w:hAnsi="Cambr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
    <w:name w:val="E1"/>
    <w:basedOn w:val="Normal"/>
    <w:qFormat/>
    <w:rsid w:val="00D918CA"/>
    <w:pPr>
      <w:tabs>
        <w:tab w:val="left" w:pos="567"/>
      </w:tabs>
      <w:ind w:left="567" w:hanging="567"/>
    </w:pPr>
  </w:style>
  <w:style w:type="paragraph" w:customStyle="1" w:styleId="E2">
    <w:name w:val="E2"/>
    <w:basedOn w:val="Normal"/>
    <w:qFormat/>
    <w:rsid w:val="00D918CA"/>
    <w:pPr>
      <w:tabs>
        <w:tab w:val="left" w:pos="1134"/>
      </w:tabs>
      <w:ind w:left="1134" w:hanging="567"/>
    </w:pPr>
  </w:style>
  <w:style w:type="paragraph" w:customStyle="1" w:styleId="E3">
    <w:name w:val="E3"/>
    <w:basedOn w:val="Normal"/>
    <w:qFormat/>
    <w:rsid w:val="000F5F66"/>
    <w:pPr>
      <w:ind w:left="1985" w:hanging="851"/>
    </w:pPr>
  </w:style>
  <w:style w:type="paragraph" w:styleId="ListParagraph">
    <w:name w:val="List Paragraph"/>
    <w:basedOn w:val="Normal"/>
    <w:uiPriority w:val="34"/>
    <w:qFormat/>
    <w:rsid w:val="0090497A"/>
    <w:pPr>
      <w:ind w:left="720"/>
      <w:contextualSpacing/>
    </w:pPr>
  </w:style>
  <w:style w:type="table" w:styleId="TableGrid">
    <w:name w:val="Table Grid"/>
    <w:basedOn w:val="TableNormal"/>
    <w:uiPriority w:val="39"/>
    <w:rsid w:val="00904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7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376B"/>
    <w:rPr>
      <w:rFonts w:ascii="Cambria" w:hAnsi="Cambria" w:cs="Arial"/>
      <w:sz w:val="24"/>
      <w:szCs w:val="24"/>
    </w:rPr>
  </w:style>
  <w:style w:type="paragraph" w:styleId="Footer">
    <w:name w:val="footer"/>
    <w:basedOn w:val="Normal"/>
    <w:link w:val="FooterChar"/>
    <w:uiPriority w:val="99"/>
    <w:unhideWhenUsed/>
    <w:rsid w:val="008237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376B"/>
    <w:rPr>
      <w:rFonts w:ascii="Cambria" w:hAnsi="Cambria" w:cs="Arial"/>
      <w:sz w:val="24"/>
      <w:szCs w:val="24"/>
    </w:rPr>
  </w:style>
  <w:style w:type="paragraph" w:styleId="BodyTextIndent">
    <w:name w:val="Body Text Indent"/>
    <w:basedOn w:val="Normal"/>
    <w:link w:val="BodyTextIndentChar"/>
    <w:uiPriority w:val="99"/>
    <w:unhideWhenUsed/>
    <w:rsid w:val="00ED7293"/>
    <w:pPr>
      <w:ind w:left="992"/>
    </w:pPr>
  </w:style>
  <w:style w:type="character" w:customStyle="1" w:styleId="BodyTextIndentChar">
    <w:name w:val="Body Text Indent Char"/>
    <w:basedOn w:val="DefaultParagraphFont"/>
    <w:link w:val="BodyTextIndent"/>
    <w:uiPriority w:val="99"/>
    <w:rsid w:val="00ED7293"/>
    <w:rPr>
      <w:rFonts w:ascii="Cambria" w:hAnsi="Cambria" w:cs="Arial"/>
      <w:sz w:val="24"/>
      <w:szCs w:val="24"/>
    </w:rPr>
  </w:style>
  <w:style w:type="paragraph" w:styleId="BodyTextIndent2">
    <w:name w:val="Body Text Indent 2"/>
    <w:basedOn w:val="Normal"/>
    <w:link w:val="BodyTextIndent2Char"/>
    <w:uiPriority w:val="99"/>
    <w:unhideWhenUsed/>
    <w:rsid w:val="008E46DD"/>
    <w:pPr>
      <w:ind w:left="1701"/>
    </w:pPr>
  </w:style>
  <w:style w:type="character" w:customStyle="1" w:styleId="BodyTextIndent2Char">
    <w:name w:val="Body Text Indent 2 Char"/>
    <w:basedOn w:val="DefaultParagraphFont"/>
    <w:link w:val="BodyTextIndent2"/>
    <w:uiPriority w:val="99"/>
    <w:rsid w:val="008E46DD"/>
    <w:rPr>
      <w:rFonts w:ascii="Cambria" w:hAnsi="Cambria" w:cs="Arial"/>
      <w:sz w:val="24"/>
      <w:szCs w:val="24"/>
    </w:rPr>
  </w:style>
  <w:style w:type="paragraph" w:styleId="BodyTextIndent3">
    <w:name w:val="Body Text Indent 3"/>
    <w:basedOn w:val="Normal"/>
    <w:link w:val="BodyTextIndent3Char"/>
    <w:uiPriority w:val="99"/>
    <w:unhideWhenUsed/>
    <w:rsid w:val="005E2C6C"/>
    <w:pPr>
      <w:ind w:left="425"/>
    </w:pPr>
  </w:style>
  <w:style w:type="character" w:customStyle="1" w:styleId="BodyTextIndent3Char">
    <w:name w:val="Body Text Indent 3 Char"/>
    <w:basedOn w:val="DefaultParagraphFont"/>
    <w:link w:val="BodyTextIndent3"/>
    <w:uiPriority w:val="99"/>
    <w:rsid w:val="005E2C6C"/>
    <w:rPr>
      <w:rFonts w:ascii="Cambria" w:hAnsi="Cambria" w:cs="Arial"/>
      <w:sz w:val="24"/>
      <w:szCs w:val="24"/>
    </w:rPr>
  </w:style>
  <w:style w:type="character" w:styleId="CommentReference">
    <w:name w:val="annotation reference"/>
    <w:basedOn w:val="DefaultParagraphFont"/>
    <w:uiPriority w:val="99"/>
    <w:semiHidden/>
    <w:unhideWhenUsed/>
    <w:rsid w:val="008740EB"/>
    <w:rPr>
      <w:sz w:val="16"/>
      <w:szCs w:val="16"/>
    </w:rPr>
  </w:style>
  <w:style w:type="paragraph" w:styleId="CommentText">
    <w:name w:val="annotation text"/>
    <w:basedOn w:val="Normal"/>
    <w:link w:val="CommentTextChar"/>
    <w:uiPriority w:val="99"/>
    <w:semiHidden/>
    <w:unhideWhenUsed/>
    <w:rsid w:val="008740EB"/>
    <w:pPr>
      <w:spacing w:line="240" w:lineRule="auto"/>
    </w:pPr>
    <w:rPr>
      <w:sz w:val="20"/>
      <w:szCs w:val="20"/>
    </w:rPr>
  </w:style>
  <w:style w:type="character" w:customStyle="1" w:styleId="CommentTextChar">
    <w:name w:val="Comment Text Char"/>
    <w:basedOn w:val="DefaultParagraphFont"/>
    <w:link w:val="CommentText"/>
    <w:uiPriority w:val="99"/>
    <w:semiHidden/>
    <w:rsid w:val="008740EB"/>
    <w:rPr>
      <w:rFonts w:ascii="Cambria" w:hAnsi="Cambria" w:cs="Arial"/>
      <w:sz w:val="20"/>
      <w:szCs w:val="20"/>
    </w:rPr>
  </w:style>
  <w:style w:type="paragraph" w:styleId="CommentSubject">
    <w:name w:val="annotation subject"/>
    <w:basedOn w:val="CommentText"/>
    <w:next w:val="CommentText"/>
    <w:link w:val="CommentSubjectChar"/>
    <w:uiPriority w:val="99"/>
    <w:semiHidden/>
    <w:unhideWhenUsed/>
    <w:rsid w:val="008740EB"/>
    <w:rPr>
      <w:b/>
      <w:bCs/>
    </w:rPr>
  </w:style>
  <w:style w:type="character" w:customStyle="1" w:styleId="CommentSubjectChar">
    <w:name w:val="Comment Subject Char"/>
    <w:basedOn w:val="CommentTextChar"/>
    <w:link w:val="CommentSubject"/>
    <w:uiPriority w:val="99"/>
    <w:semiHidden/>
    <w:rsid w:val="008740EB"/>
    <w:rPr>
      <w:rFonts w:ascii="Cambria" w:hAnsi="Cambria" w:cs="Arial"/>
      <w:b/>
      <w:bCs/>
      <w:sz w:val="20"/>
      <w:szCs w:val="20"/>
    </w:rPr>
  </w:style>
  <w:style w:type="paragraph" w:styleId="BalloonText">
    <w:name w:val="Balloon Text"/>
    <w:basedOn w:val="Normal"/>
    <w:link w:val="BalloonTextChar"/>
    <w:uiPriority w:val="99"/>
    <w:semiHidden/>
    <w:unhideWhenUsed/>
    <w:rsid w:val="0087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ADB4-E1AD-41B2-9142-DE44B069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penina.arbit@gmail.com</dc:creator>
  <cp:lastModifiedBy>Michele Sagir</cp:lastModifiedBy>
  <cp:revision>23</cp:revision>
  <dcterms:created xsi:type="dcterms:W3CDTF">2020-11-10T11:40:00Z</dcterms:created>
  <dcterms:modified xsi:type="dcterms:W3CDTF">2020-11-17T14:56:00Z</dcterms:modified>
</cp:coreProperties>
</file>