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C" w:rsidRDefault="00AC0E5C" w:rsidP="00AD1B5D">
      <w:pPr>
        <w:pStyle w:val="BlockText"/>
        <w:spacing w:after="200" w:line="240" w:lineRule="auto"/>
        <w:ind w:left="360" w:firstLine="0"/>
        <w:jc w:val="center"/>
        <w:rPr>
          <w:rFonts w:eastAsia="MS Mincho"/>
          <w:sz w:val="32"/>
          <w:szCs w:val="32"/>
          <w:u w:val="single"/>
          <w:rtl/>
          <w:lang w:eastAsia="ja-JP"/>
        </w:rPr>
      </w:pPr>
    </w:p>
    <w:p w:rsidR="00AC0E5C" w:rsidRDefault="00AC0E5C" w:rsidP="00AD1B5D">
      <w:pPr>
        <w:pStyle w:val="BlockText"/>
        <w:spacing w:after="200" w:line="240" w:lineRule="auto"/>
        <w:ind w:left="360" w:firstLine="0"/>
        <w:jc w:val="center"/>
        <w:rPr>
          <w:rFonts w:eastAsia="MS Mincho"/>
          <w:sz w:val="32"/>
          <w:szCs w:val="32"/>
          <w:u w:val="single"/>
          <w:rtl/>
          <w:lang w:eastAsia="ja-JP"/>
        </w:rPr>
      </w:pPr>
      <w:bookmarkStart w:id="0" w:name="_GoBack"/>
    </w:p>
    <w:bookmarkEnd w:id="0"/>
    <w:p w:rsidR="00B34D18" w:rsidRDefault="00AD1B5D" w:rsidP="00B34D18">
      <w:pPr>
        <w:pStyle w:val="BlockText"/>
        <w:spacing w:after="200" w:line="240" w:lineRule="auto"/>
        <w:ind w:left="360" w:firstLine="0"/>
        <w:jc w:val="center"/>
        <w:rPr>
          <w:rFonts w:eastAsia="MS Mincho"/>
          <w:sz w:val="32"/>
          <w:szCs w:val="32"/>
          <w:u w:val="single"/>
          <w:rtl/>
          <w:lang w:eastAsia="ja-JP"/>
        </w:rPr>
      </w:pPr>
      <w:r w:rsidRPr="00845B4A">
        <w:rPr>
          <w:rFonts w:eastAsia="MS Mincho"/>
          <w:sz w:val="32"/>
          <w:szCs w:val="32"/>
          <w:u w:val="single"/>
          <w:rtl/>
          <w:lang w:eastAsia="ja-JP"/>
        </w:rPr>
        <w:t>התנהגות במקרה של התרחשות אירוע חריג</w:t>
      </w:r>
    </w:p>
    <w:p w:rsidR="00AD1B5D" w:rsidRPr="00845B4A" w:rsidRDefault="00AD1B5D" w:rsidP="00B34D18">
      <w:pPr>
        <w:pStyle w:val="BlockText"/>
        <w:spacing w:after="200" w:line="240" w:lineRule="auto"/>
        <w:ind w:left="360" w:firstLine="0"/>
        <w:jc w:val="center"/>
        <w:rPr>
          <w:rFonts w:eastAsia="MS Mincho"/>
          <w:sz w:val="32"/>
          <w:szCs w:val="32"/>
          <w:u w:val="single"/>
          <w:rtl/>
          <w:lang w:eastAsia="ja-JP"/>
        </w:rPr>
      </w:pPr>
      <w:r w:rsidRPr="00845B4A">
        <w:rPr>
          <w:rFonts w:eastAsia="MS Mincho" w:hint="cs"/>
          <w:sz w:val="32"/>
          <w:szCs w:val="32"/>
          <w:u w:val="single"/>
          <w:rtl/>
          <w:lang w:eastAsia="ja-JP"/>
        </w:rPr>
        <w:t>שפך כימי,</w:t>
      </w:r>
      <w:r>
        <w:rPr>
          <w:rFonts w:eastAsia="MS Mincho" w:hint="cs"/>
          <w:sz w:val="32"/>
          <w:szCs w:val="32"/>
          <w:u w:val="single"/>
          <w:rtl/>
          <w:lang w:eastAsia="ja-JP"/>
        </w:rPr>
        <w:t xml:space="preserve"> דליפת גז,</w:t>
      </w:r>
      <w:r w:rsidRPr="00845B4A">
        <w:rPr>
          <w:rFonts w:eastAsia="MS Mincho" w:hint="cs"/>
          <w:sz w:val="32"/>
          <w:szCs w:val="32"/>
          <w:u w:val="single"/>
          <w:rtl/>
          <w:lang w:eastAsia="ja-JP"/>
        </w:rPr>
        <w:t xml:space="preserve"> שריפה וכו')</w:t>
      </w:r>
    </w:p>
    <w:p w:rsidR="00B34D18" w:rsidRPr="00B34D18" w:rsidRDefault="00AD1B5D" w:rsidP="00AD1B5D">
      <w:pPr>
        <w:pStyle w:val="BlockText"/>
        <w:spacing w:after="200" w:line="240" w:lineRule="auto"/>
        <w:ind w:left="1080" w:firstLine="0"/>
        <w:rPr>
          <w:rFonts w:eastAsia="MS Mincho"/>
          <w:sz w:val="26"/>
          <w:szCs w:val="30"/>
          <w:rtl/>
          <w:lang w:eastAsia="ja-JP"/>
        </w:rPr>
      </w:pPr>
      <w:r w:rsidRPr="00B34D18">
        <w:rPr>
          <w:rFonts w:eastAsia="MS Mincho"/>
          <w:b/>
          <w:bCs/>
          <w:sz w:val="26"/>
          <w:szCs w:val="30"/>
          <w:rtl/>
          <w:lang w:eastAsia="ja-JP"/>
        </w:rPr>
        <w:t>כללי:</w:t>
      </w:r>
      <w:r w:rsidRPr="00B34D18">
        <w:rPr>
          <w:rFonts w:eastAsia="MS Mincho" w:hint="cs"/>
          <w:sz w:val="26"/>
          <w:szCs w:val="30"/>
          <w:rtl/>
          <w:lang w:eastAsia="ja-JP"/>
        </w:rPr>
        <w:t xml:space="preserve"> </w:t>
      </w:r>
    </w:p>
    <w:p w:rsidR="00AD1B5D" w:rsidRPr="00B34D18" w:rsidRDefault="00AD1B5D" w:rsidP="00AD1B5D">
      <w:pPr>
        <w:pStyle w:val="BlockText"/>
        <w:spacing w:after="200" w:line="240" w:lineRule="auto"/>
        <w:ind w:left="1080" w:firstLine="0"/>
        <w:rPr>
          <w:rFonts w:eastAsia="MS Mincho"/>
          <w:sz w:val="24"/>
          <w:szCs w:val="28"/>
          <w:rtl/>
          <w:lang w:eastAsia="ja-JP"/>
        </w:rPr>
      </w:pPr>
      <w:r w:rsidRPr="00B34D18">
        <w:rPr>
          <w:rFonts w:eastAsia="MS Mincho"/>
          <w:sz w:val="24"/>
          <w:szCs w:val="28"/>
          <w:rtl/>
          <w:lang w:eastAsia="ja-JP"/>
        </w:rPr>
        <w:t xml:space="preserve">על כל עובד </w:t>
      </w:r>
      <w:r w:rsidRPr="00B34D18">
        <w:rPr>
          <w:rFonts w:eastAsia="MS Mincho" w:hint="cs"/>
          <w:sz w:val="24"/>
          <w:szCs w:val="28"/>
          <w:rtl/>
          <w:lang w:eastAsia="ja-JP"/>
        </w:rPr>
        <w:t>מעבדה העוסקת בחומרים מסוכנים</w:t>
      </w:r>
      <w:r w:rsidRPr="00B34D18">
        <w:rPr>
          <w:rFonts w:eastAsia="MS Mincho"/>
          <w:sz w:val="24"/>
          <w:szCs w:val="28"/>
          <w:rtl/>
          <w:lang w:eastAsia="ja-JP"/>
        </w:rPr>
        <w:t xml:space="preserve"> לעבור הדרכת חרום, במסגרתה הוא יכיר כיצד להתנהג במצב חרום. ההדרכה תתבצע בתדירות של לפחות אחת לשנה, כמוגדר בחוק.</w:t>
      </w:r>
    </w:p>
    <w:p w:rsidR="00AD1B5D" w:rsidRPr="00AD1B5D" w:rsidRDefault="00AD1B5D" w:rsidP="00AD1B5D">
      <w:pPr>
        <w:pStyle w:val="BlockText"/>
        <w:numPr>
          <w:ilvl w:val="0"/>
          <w:numId w:val="4"/>
        </w:numPr>
        <w:spacing w:after="200" w:line="240" w:lineRule="auto"/>
        <w:rPr>
          <w:rFonts w:eastAsia="MS Mincho"/>
          <w:b/>
          <w:bCs/>
          <w:szCs w:val="24"/>
          <w:u w:val="single"/>
          <w:rtl/>
          <w:lang w:eastAsia="ja-JP"/>
        </w:rPr>
      </w:pPr>
      <w:r w:rsidRPr="00AD1B5D">
        <w:rPr>
          <w:rFonts w:eastAsia="MS Mincho"/>
          <w:b/>
          <w:bCs/>
          <w:szCs w:val="24"/>
          <w:u w:val="single"/>
          <w:rtl/>
          <w:lang w:eastAsia="ja-JP"/>
        </w:rPr>
        <w:t>התזת חומר כימי</w:t>
      </w:r>
    </w:p>
    <w:p w:rsidR="00337613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 xml:space="preserve">במקרה של התזת חומר כימי על הגוף, על הפנים או העיניים, יש להשתמש במקלחת החרום </w:t>
      </w:r>
      <w:r>
        <w:rPr>
          <w:rFonts w:eastAsia="MS Mincho" w:hint="cs"/>
          <w:szCs w:val="24"/>
          <w:rtl/>
          <w:lang w:eastAsia="ja-JP"/>
        </w:rPr>
        <w:t xml:space="preserve">  </w:t>
      </w:r>
    </w:p>
    <w:p w:rsidR="00AD1B5D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>או במתקן לשטיפת עיניים המצוי בקרבת מקום;</w:t>
      </w:r>
    </w:p>
    <w:p w:rsidR="00337613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 xml:space="preserve">יש לשטוף את האזור הנגוע 15 דקות לפחות, תוך הסרת בגדים נגועים, כולל נעליים, </w:t>
      </w:r>
    </w:p>
    <w:p w:rsidR="00AD1B5D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>ולהזעיק עזרה;</w:t>
      </w:r>
    </w:p>
    <w:p w:rsidR="00AD1B5D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>פגיעה בעיניים מחייבת פינוי ובדיקה על ידי רופא עיניים;</w:t>
      </w:r>
    </w:p>
    <w:p w:rsidR="00337613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 xml:space="preserve">עובד המזהה פגיעה בעובד אחר, יסייע בידו להשתמש במקלחת החרום או במתקן שטיפת </w:t>
      </w:r>
      <w:r>
        <w:rPr>
          <w:rFonts w:eastAsia="MS Mincho" w:hint="cs"/>
          <w:szCs w:val="24"/>
          <w:rtl/>
          <w:lang w:eastAsia="ja-JP"/>
        </w:rPr>
        <w:t xml:space="preserve"> </w:t>
      </w:r>
    </w:p>
    <w:p w:rsidR="00AD1B5D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>העיניים.</w:t>
      </w:r>
    </w:p>
    <w:p w:rsidR="00337613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</w:t>
      </w:r>
      <w:r w:rsidR="00AD1B5D">
        <w:rPr>
          <w:rFonts w:eastAsia="MS Mincho"/>
          <w:szCs w:val="24"/>
          <w:rtl/>
          <w:lang w:eastAsia="ja-JP"/>
        </w:rPr>
        <w:t xml:space="preserve">מומלץ שבארונות החרום יהיה חומר מיוחד, כגון </w:t>
      </w:r>
      <w:proofErr w:type="spellStart"/>
      <w:r w:rsidR="00AD1B5D">
        <w:rPr>
          <w:rFonts w:eastAsia="MS Mincho"/>
          <w:szCs w:val="24"/>
          <w:rtl/>
          <w:lang w:eastAsia="ja-JP"/>
        </w:rPr>
        <w:t>דיפוטרין</w:t>
      </w:r>
      <w:proofErr w:type="spellEnd"/>
      <w:r w:rsidR="00AD1B5D">
        <w:rPr>
          <w:rFonts w:eastAsia="MS Mincho"/>
          <w:szCs w:val="24"/>
          <w:rtl/>
          <w:lang w:eastAsia="ja-JP"/>
        </w:rPr>
        <w:t xml:space="preserve">, המיועד לטיפול יסודי יותר </w:t>
      </w:r>
    </w:p>
    <w:p w:rsidR="00AD1B5D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</w:t>
      </w:r>
      <w:r w:rsidR="00AD1B5D">
        <w:rPr>
          <w:rFonts w:eastAsia="MS Mincho"/>
          <w:szCs w:val="24"/>
          <w:rtl/>
          <w:lang w:eastAsia="ja-JP"/>
        </w:rPr>
        <w:t>(ספיחה) בפגיעתו של החומר הכימי שפגע בגוף, כולל בעיניים.</w:t>
      </w:r>
    </w:p>
    <w:p w:rsidR="00337613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</w:t>
      </w:r>
      <w:r w:rsidR="00AD1B5D">
        <w:rPr>
          <w:rFonts w:eastAsia="MS Mincho"/>
          <w:szCs w:val="24"/>
          <w:rtl/>
          <w:lang w:eastAsia="ja-JP"/>
        </w:rPr>
        <w:t xml:space="preserve">במקרה של שאיפת אדי חומר כימי, יש להוציא את הנפגע לאוויר הצח, להזעיק עזרה </w:t>
      </w:r>
    </w:p>
    <w:p w:rsidR="00337613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</w:t>
      </w:r>
      <w:r w:rsidR="00AD1B5D">
        <w:rPr>
          <w:rFonts w:eastAsia="MS Mincho"/>
          <w:szCs w:val="24"/>
          <w:rtl/>
          <w:lang w:eastAsia="ja-JP"/>
        </w:rPr>
        <w:t xml:space="preserve">רפואית או להסיע את הנפגע לחדר מיון </w:t>
      </w:r>
      <w:r w:rsidR="00AD1B5D">
        <w:rPr>
          <w:rFonts w:eastAsia="MS Mincho"/>
          <w:szCs w:val="24"/>
          <w:lang w:eastAsia="ja-JP"/>
        </w:rPr>
        <w:t>-</w:t>
      </w:r>
      <w:r w:rsidR="00AD1B5D">
        <w:rPr>
          <w:rFonts w:eastAsia="MS Mincho"/>
          <w:szCs w:val="24"/>
          <w:rtl/>
          <w:lang w:eastAsia="ja-JP"/>
        </w:rPr>
        <w:t xml:space="preserve"> אם הפגיעה גרמה לגירוי עז, לשיעול או אם הנפגע </w:t>
      </w:r>
    </w:p>
    <w:p w:rsidR="00AD1B5D" w:rsidRDefault="00337613" w:rsidP="00337613">
      <w:pPr>
        <w:pStyle w:val="BlockText"/>
        <w:spacing w:after="200" w:line="240" w:lineRule="auto"/>
        <w:ind w:left="1800" w:firstLine="0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</w:t>
      </w:r>
      <w:r w:rsidR="00AD1B5D">
        <w:rPr>
          <w:rFonts w:eastAsia="MS Mincho"/>
          <w:szCs w:val="24"/>
          <w:rtl/>
          <w:lang w:eastAsia="ja-JP"/>
        </w:rPr>
        <w:t>איבד את ההכרה, אפילו לזמן קצר או בכל מצב שבו העובד מתלונן על תופעות חריגות.</w:t>
      </w:r>
    </w:p>
    <w:p w:rsidR="00B34D18" w:rsidRDefault="00337613" w:rsidP="00AC0E5C">
      <w:pPr>
        <w:pStyle w:val="BlockText"/>
        <w:numPr>
          <w:ilvl w:val="1"/>
          <w:numId w:val="14"/>
        </w:numPr>
        <w:spacing w:after="200" w:line="240" w:lineRule="auto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</w:t>
      </w:r>
      <w:r w:rsidR="00AD1B5D">
        <w:rPr>
          <w:rFonts w:eastAsia="MS Mincho" w:hint="cs"/>
          <w:szCs w:val="24"/>
          <w:rtl/>
          <w:lang w:eastAsia="ja-JP"/>
        </w:rPr>
        <w:t>החוקר הראשי יתחקר את האירו</w:t>
      </w:r>
      <w:r w:rsidR="00AD1B5D">
        <w:rPr>
          <w:rFonts w:eastAsia="MS Mincho"/>
          <w:szCs w:val="24"/>
          <w:rtl/>
          <w:lang w:eastAsia="ja-JP"/>
        </w:rPr>
        <w:t>ע</w:t>
      </w:r>
      <w:r w:rsidR="00AD1B5D">
        <w:rPr>
          <w:rFonts w:eastAsia="MS Mincho" w:hint="cs"/>
          <w:szCs w:val="24"/>
          <w:rtl/>
          <w:lang w:eastAsia="ja-JP"/>
        </w:rPr>
        <w:t xml:space="preserve"> וידווח עליו ליחידת הבטיחות בהקדם האפשרי.</w:t>
      </w:r>
    </w:p>
    <w:p w:rsidR="00B34D18" w:rsidRDefault="00B34D18">
      <w:pPr>
        <w:bidi w:val="0"/>
        <w:rPr>
          <w:rFonts w:ascii="Times New Roman" w:eastAsia="MS Mincho" w:hAnsi="Times New Roman" w:cs="David"/>
          <w:sz w:val="20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br w:type="page"/>
      </w:r>
    </w:p>
    <w:p w:rsidR="00AD1B5D" w:rsidRDefault="00AD1B5D" w:rsidP="00B34D18">
      <w:pPr>
        <w:pStyle w:val="BlockText"/>
        <w:spacing w:after="200" w:line="240" w:lineRule="auto"/>
        <w:rPr>
          <w:rFonts w:eastAsia="MS Mincho"/>
          <w:szCs w:val="24"/>
          <w:rtl/>
          <w:lang w:eastAsia="ja-JP"/>
        </w:rPr>
      </w:pPr>
    </w:p>
    <w:p w:rsidR="00AD1B5D" w:rsidRPr="00701319" w:rsidRDefault="00B34D18" w:rsidP="00B34D18">
      <w:pPr>
        <w:pStyle w:val="BlockText"/>
        <w:numPr>
          <w:ilvl w:val="0"/>
          <w:numId w:val="4"/>
        </w:numPr>
        <w:spacing w:after="200" w:line="240" w:lineRule="auto"/>
        <w:rPr>
          <w:rFonts w:eastAsia="MS Mincho"/>
          <w:b/>
          <w:bCs/>
          <w:sz w:val="28"/>
          <w:szCs w:val="28"/>
          <w:u w:val="single"/>
          <w:rtl/>
          <w:lang w:eastAsia="ja-JP"/>
        </w:rPr>
      </w:pPr>
      <w:r>
        <w:rPr>
          <w:rFonts w:eastAsia="MS Mincho" w:hint="cs"/>
          <w:b/>
          <w:bCs/>
          <w:sz w:val="28"/>
          <w:szCs w:val="28"/>
          <w:u w:val="single"/>
          <w:rtl/>
          <w:lang w:eastAsia="ja-JP"/>
        </w:rPr>
        <w:t>שפ</w:t>
      </w:r>
      <w:r w:rsidR="00AD1B5D" w:rsidRPr="00701319">
        <w:rPr>
          <w:rFonts w:eastAsia="MS Mincho"/>
          <w:b/>
          <w:bCs/>
          <w:sz w:val="28"/>
          <w:szCs w:val="28"/>
          <w:u w:val="single"/>
          <w:rtl/>
          <w:lang w:eastAsia="ja-JP"/>
        </w:rPr>
        <w:t>ך חומר כימי</w:t>
      </w:r>
    </w:p>
    <w:p w:rsidR="00AD1B5D" w:rsidRPr="00845B4A" w:rsidRDefault="00AD1B5D" w:rsidP="00230D6C">
      <w:pPr>
        <w:pStyle w:val="BlockText"/>
        <w:spacing w:after="200" w:line="240" w:lineRule="auto"/>
        <w:ind w:firstLine="0"/>
        <w:rPr>
          <w:rFonts w:eastAsia="MS Mincho"/>
          <w:b/>
          <w:bCs/>
          <w:sz w:val="28"/>
          <w:szCs w:val="28"/>
          <w:u w:val="single"/>
          <w:rtl/>
          <w:lang w:eastAsia="ja-JP"/>
        </w:rPr>
      </w:pP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 xml:space="preserve">שפך של כמות קטנה (עד 1 ליטר) של ממיס אורגני (רובם דליקים), </w:t>
      </w:r>
      <w:r w:rsidRPr="00845B4A">
        <w:rPr>
          <w:rFonts w:eastAsia="MS Mincho" w:hint="cs"/>
          <w:b/>
          <w:bCs/>
          <w:sz w:val="28"/>
          <w:szCs w:val="28"/>
          <w:u w:val="single"/>
          <w:rtl/>
          <w:lang w:eastAsia="ja-JP"/>
        </w:rPr>
        <w:t xml:space="preserve">או כימיקל אחר כמו חומצה או בסיס, </w:t>
      </w: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>חובה לנקוט בפעולות הבאות:</w:t>
      </w:r>
    </w:p>
    <w:p w:rsidR="00AA026A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rtl/>
          <w:lang w:eastAsia="ja-JP"/>
        </w:rPr>
        <w:t>להזעיק אדם נוסף לעזרה. במידת האפשר, רצוי להזעיק חבר מצוות החרום של המעבדה</w:t>
      </w:r>
      <w:r>
        <w:rPr>
          <w:rFonts w:eastAsia="MS Mincho" w:hint="cs"/>
          <w:szCs w:val="24"/>
          <w:rtl/>
          <w:lang w:eastAsia="ja-JP"/>
        </w:rPr>
        <w:t xml:space="preserve"> </w:t>
      </w:r>
      <w:r w:rsidR="00B952EE">
        <w:rPr>
          <w:rFonts w:eastAsia="MS Mincho" w:hint="cs"/>
          <w:szCs w:val="24"/>
          <w:rtl/>
          <w:lang w:eastAsia="ja-JP"/>
        </w:rPr>
        <w:t xml:space="preserve"> </w:t>
      </w:r>
      <w:r w:rsidR="00AA026A">
        <w:rPr>
          <w:rFonts w:eastAsia="MS Mincho" w:hint="cs"/>
          <w:szCs w:val="24"/>
          <w:rtl/>
          <w:lang w:eastAsia="ja-JP"/>
        </w:rPr>
        <w:t xml:space="preserve">    </w:t>
      </w:r>
    </w:p>
    <w:p w:rsidR="00AD1B5D" w:rsidRDefault="00AA026A" w:rsidP="00AA026A">
      <w:pPr>
        <w:pStyle w:val="BlockText"/>
        <w:spacing w:after="200" w:line="240" w:lineRule="auto"/>
        <w:ind w:left="1382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           </w:t>
      </w:r>
      <w:r w:rsidR="00AD1B5D">
        <w:rPr>
          <w:rFonts w:eastAsia="MS Mincho" w:hint="cs"/>
          <w:szCs w:val="24"/>
          <w:rtl/>
          <w:lang w:eastAsia="ja-JP"/>
        </w:rPr>
        <w:t>ובמקביל להודיע לחוקר הראשי של המעבדה.</w:t>
      </w:r>
    </w:p>
    <w:p w:rsidR="00AD1B5D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>להשתמש בלבוש מגן (חלוק, כפפות ומשקפי מגן ומסיכת נשימה) מתאים בכל עת;</w:t>
      </w:r>
    </w:p>
    <w:p w:rsidR="00AD1B5D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>להביא מטף כיבוי אש שיהיה זמין למקרה הצורך;</w:t>
      </w:r>
    </w:p>
    <w:p w:rsidR="00AA026A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לספוג את החומר בעזרת מטליות או כריות/שרוולי ספיגה מיוחדים, הנמצאים בארון </w:t>
      </w:r>
    </w:p>
    <w:p w:rsidR="00AD1B5D" w:rsidRDefault="00AA026A" w:rsidP="00AA026A">
      <w:pPr>
        <w:pStyle w:val="BlockText"/>
        <w:spacing w:after="200" w:line="240" w:lineRule="auto"/>
        <w:ind w:left="1382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           </w:t>
      </w:r>
      <w:r>
        <w:rPr>
          <w:rFonts w:eastAsia="MS Mincho"/>
          <w:szCs w:val="24"/>
          <w:rtl/>
          <w:lang w:eastAsia="ja-JP"/>
        </w:rPr>
        <w:t>החרום</w:t>
      </w:r>
      <w:r>
        <w:rPr>
          <w:rFonts w:eastAsia="MS Mincho" w:hint="cs"/>
          <w:szCs w:val="24"/>
          <w:rtl/>
          <w:lang w:eastAsia="ja-JP"/>
        </w:rPr>
        <w:t>.</w:t>
      </w:r>
    </w:p>
    <w:p w:rsidR="00AA026A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את החומר הספוג יש לאסוף לשקיות פוליאתילן המצויות בערכות הספיגה שבארון </w:t>
      </w:r>
    </w:p>
    <w:p w:rsidR="00AD1B5D" w:rsidRDefault="00AA026A" w:rsidP="00AA026A">
      <w:pPr>
        <w:pStyle w:val="BlockText"/>
        <w:spacing w:after="200" w:line="240" w:lineRule="auto"/>
        <w:ind w:left="1382" w:firstLine="0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           </w:t>
      </w:r>
      <w:r w:rsidR="00AD1B5D">
        <w:rPr>
          <w:rFonts w:eastAsia="MS Mincho"/>
          <w:szCs w:val="24"/>
          <w:rtl/>
          <w:lang w:eastAsia="ja-JP"/>
        </w:rPr>
        <w:t>החרום, לרשום על השקית את שם החומר ולהעביר לנקודת איסוף פסולת כימית.</w:t>
      </w:r>
    </w:p>
    <w:p w:rsidR="00AD1B5D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>החוקר הראשי יתחקר את האירו</w:t>
      </w:r>
      <w:r>
        <w:rPr>
          <w:rFonts w:eastAsia="MS Mincho"/>
          <w:szCs w:val="24"/>
          <w:rtl/>
          <w:lang w:eastAsia="ja-JP"/>
        </w:rPr>
        <w:t>ע</w:t>
      </w:r>
      <w:r>
        <w:rPr>
          <w:rFonts w:eastAsia="MS Mincho" w:hint="cs"/>
          <w:szCs w:val="24"/>
          <w:rtl/>
          <w:lang w:eastAsia="ja-JP"/>
        </w:rPr>
        <w:t xml:space="preserve"> וידווח עליו ליחידת הבטיחות בהקדם האפשרי.</w:t>
      </w:r>
    </w:p>
    <w:p w:rsidR="00AD1B5D" w:rsidRDefault="00AD1B5D" w:rsidP="00230D6C">
      <w:pPr>
        <w:pStyle w:val="BlockText"/>
        <w:numPr>
          <w:ilvl w:val="1"/>
          <w:numId w:val="15"/>
        </w:numPr>
        <w:spacing w:after="200" w:line="240" w:lineRule="auto"/>
        <w:ind w:left="1099" w:firstLine="283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להודיע </w:t>
      </w:r>
      <w:r>
        <w:rPr>
          <w:rFonts w:eastAsia="MS Mincho" w:hint="cs"/>
          <w:szCs w:val="24"/>
          <w:rtl/>
          <w:lang w:eastAsia="ja-JP"/>
        </w:rPr>
        <w:t>ליחידת הבטיחות</w:t>
      </w:r>
      <w:r>
        <w:rPr>
          <w:rFonts w:eastAsia="MS Mincho"/>
          <w:szCs w:val="24"/>
          <w:rtl/>
          <w:lang w:eastAsia="ja-JP"/>
        </w:rPr>
        <w:t xml:space="preserve"> על האירוע </w:t>
      </w:r>
      <w:r>
        <w:rPr>
          <w:rFonts w:eastAsia="MS Mincho" w:hint="cs"/>
          <w:szCs w:val="24"/>
          <w:rtl/>
          <w:lang w:eastAsia="ja-JP"/>
        </w:rPr>
        <w:t>ו</w:t>
      </w:r>
      <w:r>
        <w:rPr>
          <w:rFonts w:eastAsia="MS Mincho"/>
          <w:szCs w:val="24"/>
          <w:rtl/>
          <w:lang w:eastAsia="ja-JP"/>
        </w:rPr>
        <w:t>על הצורך בהשלמת ציוד הספיגה.</w:t>
      </w:r>
    </w:p>
    <w:p w:rsidR="00AD1B5D" w:rsidRPr="00845B4A" w:rsidRDefault="00AD1B5D" w:rsidP="00230D6C">
      <w:pPr>
        <w:pStyle w:val="BlockText"/>
        <w:numPr>
          <w:ilvl w:val="0"/>
          <w:numId w:val="4"/>
        </w:numPr>
        <w:spacing w:after="200" w:line="240" w:lineRule="auto"/>
        <w:rPr>
          <w:rFonts w:eastAsia="MS Mincho"/>
          <w:b/>
          <w:bCs/>
          <w:sz w:val="28"/>
          <w:szCs w:val="28"/>
          <w:u w:val="single"/>
          <w:rtl/>
          <w:lang w:eastAsia="ja-JP"/>
        </w:rPr>
      </w:pP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 xml:space="preserve">שפך של כמות מעל </w:t>
      </w:r>
      <w:r w:rsidRPr="00845B4A">
        <w:rPr>
          <w:rFonts w:eastAsia="MS Mincho" w:hint="cs"/>
          <w:b/>
          <w:bCs/>
          <w:sz w:val="28"/>
          <w:szCs w:val="28"/>
          <w:u w:val="single"/>
          <w:rtl/>
          <w:lang w:eastAsia="ja-JP"/>
        </w:rPr>
        <w:t>1</w:t>
      </w: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 xml:space="preserve"> ליטר של חומצות/בסיסים או שפך ממיסים אורגניים דליקים בכמות מעל 1 ליטר;</w:t>
      </w:r>
    </w:p>
    <w:p w:rsidR="00AD1B5D" w:rsidRDefault="00AD1B5D" w:rsidP="005F3FF0">
      <w:pPr>
        <w:pStyle w:val="BlockText"/>
        <w:numPr>
          <w:ilvl w:val="1"/>
          <w:numId w:val="16"/>
        </w:numPr>
        <w:spacing w:after="200" w:line="240" w:lineRule="auto"/>
        <w:ind w:left="2091" w:hanging="709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במקרה כזה יש לפנות באופן </w:t>
      </w:r>
      <w:r>
        <w:rPr>
          <w:rFonts w:eastAsia="MS Mincho" w:hint="cs"/>
          <w:szCs w:val="24"/>
          <w:rtl/>
          <w:lang w:eastAsia="ja-JP"/>
        </w:rPr>
        <w:t>מידי</w:t>
      </w:r>
      <w:r>
        <w:rPr>
          <w:rFonts w:eastAsia="MS Mincho"/>
          <w:szCs w:val="24"/>
          <w:rtl/>
          <w:lang w:eastAsia="ja-JP"/>
        </w:rPr>
        <w:t xml:space="preserve"> את אזור המעבדה החשוף לשפך ולהזעיק</w:t>
      </w:r>
      <w:r>
        <w:rPr>
          <w:rFonts w:eastAsia="MS Mincho" w:hint="cs"/>
          <w:szCs w:val="24"/>
          <w:rtl/>
          <w:lang w:eastAsia="ja-JP"/>
        </w:rPr>
        <w:t xml:space="preserve"> </w:t>
      </w:r>
      <w:r>
        <w:rPr>
          <w:rFonts w:eastAsia="MS Mincho"/>
          <w:szCs w:val="24"/>
          <w:rtl/>
          <w:lang w:eastAsia="ja-JP"/>
        </w:rPr>
        <w:t xml:space="preserve"> את צוות החרום</w:t>
      </w:r>
      <w:r>
        <w:rPr>
          <w:rFonts w:eastAsia="MS Mincho" w:hint="cs"/>
          <w:szCs w:val="24"/>
          <w:rtl/>
          <w:lang w:eastAsia="ja-JP"/>
        </w:rPr>
        <w:t xml:space="preserve"> של המעבדה ובמקביל </w:t>
      </w:r>
      <w:r>
        <w:rPr>
          <w:rFonts w:eastAsia="MS Mincho"/>
          <w:szCs w:val="24"/>
          <w:rtl/>
          <w:lang w:eastAsia="ja-JP"/>
        </w:rPr>
        <w:t xml:space="preserve"> </w:t>
      </w:r>
      <w:r>
        <w:rPr>
          <w:rFonts w:eastAsia="MS Mincho" w:hint="cs"/>
          <w:szCs w:val="24"/>
          <w:rtl/>
          <w:lang w:eastAsia="ja-JP"/>
        </w:rPr>
        <w:t>ל</w:t>
      </w:r>
      <w:r>
        <w:rPr>
          <w:rFonts w:eastAsia="MS Mincho"/>
          <w:szCs w:val="24"/>
          <w:rtl/>
          <w:lang w:eastAsia="ja-JP"/>
        </w:rPr>
        <w:t xml:space="preserve">חייג </w:t>
      </w:r>
      <w:r>
        <w:rPr>
          <w:rFonts w:eastAsia="MS Mincho" w:hint="cs"/>
          <w:szCs w:val="24"/>
          <w:rtl/>
          <w:lang w:eastAsia="ja-JP"/>
        </w:rPr>
        <w:t>8222</w:t>
      </w:r>
      <w:r>
        <w:rPr>
          <w:rFonts w:eastAsia="MS Mincho"/>
          <w:szCs w:val="24"/>
          <w:rtl/>
          <w:lang w:eastAsia="ja-JP"/>
        </w:rPr>
        <w:t xml:space="preserve"> מכל טלפון פנימי ובקש </w:t>
      </w:r>
      <w:r>
        <w:rPr>
          <w:rFonts w:eastAsia="MS Mincho" w:hint="cs"/>
          <w:szCs w:val="24"/>
          <w:rtl/>
          <w:lang w:eastAsia="ja-JP"/>
        </w:rPr>
        <w:t>מהמוקד</w:t>
      </w:r>
      <w:r>
        <w:rPr>
          <w:rFonts w:eastAsia="MS Mincho"/>
          <w:szCs w:val="24"/>
          <w:rtl/>
          <w:lang w:eastAsia="ja-JP"/>
        </w:rPr>
        <w:t xml:space="preserve"> להזעיק </w:t>
      </w:r>
      <w:r>
        <w:rPr>
          <w:rFonts w:eastAsia="MS Mincho" w:hint="cs"/>
          <w:szCs w:val="24"/>
          <w:rtl/>
          <w:lang w:eastAsia="ja-JP"/>
        </w:rPr>
        <w:t>עזרה נוספת במקרה הצורך וכן להודיע לחוקר הראשי</w:t>
      </w:r>
      <w:r>
        <w:rPr>
          <w:rFonts w:eastAsia="MS Mincho"/>
          <w:szCs w:val="24"/>
          <w:rtl/>
          <w:lang w:eastAsia="ja-JP"/>
        </w:rPr>
        <w:t>);</w:t>
      </w:r>
    </w:p>
    <w:p w:rsidR="00AD1B5D" w:rsidRDefault="00AD1B5D" w:rsidP="00310785">
      <w:pPr>
        <w:pStyle w:val="BlockText"/>
        <w:numPr>
          <w:ilvl w:val="1"/>
          <w:numId w:val="16"/>
        </w:numPr>
        <w:spacing w:after="200" w:line="240" w:lineRule="auto"/>
        <w:ind w:left="2091" w:hanging="709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>אנשי הצוות ילבשו ציוד מגן מתאים, כולל מסיכת נשימה וכפפות מתאימות ויטפלו במאורע: ספיגת השפך עם מטליות וכריות אוניברסליות, הנמצאות בארון החרום.</w:t>
      </w:r>
    </w:p>
    <w:p w:rsidR="00AD1B5D" w:rsidRDefault="00AD1B5D" w:rsidP="00310785">
      <w:pPr>
        <w:pStyle w:val="BlockText"/>
        <w:numPr>
          <w:ilvl w:val="1"/>
          <w:numId w:val="16"/>
        </w:numPr>
        <w:spacing w:after="200" w:line="240" w:lineRule="auto"/>
        <w:ind w:left="2091" w:hanging="709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שברי זכוכית גדולים ורסיסים ייאספו באמצעות מברשת ויעה, יישטפו במים ויוכנסו לתוך קופסת קרטון. יש להעביר את הקרטון </w:t>
      </w:r>
      <w:r>
        <w:rPr>
          <w:rFonts w:eastAsia="MS Mincho" w:hint="cs"/>
          <w:szCs w:val="24"/>
          <w:rtl/>
          <w:lang w:eastAsia="ja-JP"/>
        </w:rPr>
        <w:t xml:space="preserve">לפנוי פסולת כימית עם סימון ברור של שברי זכוכית מזוהמים ואת סוג </w:t>
      </w:r>
      <w:proofErr w:type="spellStart"/>
      <w:r>
        <w:rPr>
          <w:rFonts w:eastAsia="MS Mincho" w:hint="cs"/>
          <w:szCs w:val="24"/>
          <w:rtl/>
          <w:lang w:eastAsia="ja-JP"/>
        </w:rPr>
        <w:t>הזהום</w:t>
      </w:r>
      <w:proofErr w:type="spellEnd"/>
      <w:r>
        <w:rPr>
          <w:rFonts w:eastAsia="MS Mincho" w:hint="cs"/>
          <w:szCs w:val="24"/>
          <w:rtl/>
          <w:lang w:eastAsia="ja-JP"/>
        </w:rPr>
        <w:t>.</w:t>
      </w:r>
    </w:p>
    <w:p w:rsidR="00310785" w:rsidRDefault="00AD1B5D" w:rsidP="00310785">
      <w:pPr>
        <w:pStyle w:val="BlockText"/>
        <w:numPr>
          <w:ilvl w:val="1"/>
          <w:numId w:val="16"/>
        </w:numPr>
        <w:spacing w:after="200" w:line="240" w:lineRule="auto"/>
        <w:ind w:firstLine="1022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>החוקר הראשי יתחקר את האירו</w:t>
      </w:r>
      <w:r>
        <w:rPr>
          <w:rFonts w:eastAsia="MS Mincho"/>
          <w:szCs w:val="24"/>
          <w:rtl/>
          <w:lang w:eastAsia="ja-JP"/>
        </w:rPr>
        <w:t>ע</w:t>
      </w:r>
      <w:r>
        <w:rPr>
          <w:rFonts w:eastAsia="MS Mincho" w:hint="cs"/>
          <w:szCs w:val="24"/>
          <w:rtl/>
          <w:lang w:eastAsia="ja-JP"/>
        </w:rPr>
        <w:t xml:space="preserve"> וידווח עליו ליחידת הבטיחות בהקדם האפשרי.</w:t>
      </w:r>
    </w:p>
    <w:p w:rsidR="00310785" w:rsidRDefault="00310785">
      <w:pPr>
        <w:bidi w:val="0"/>
        <w:rPr>
          <w:rFonts w:ascii="Times New Roman" w:eastAsia="MS Mincho" w:hAnsi="Times New Roman" w:cs="David"/>
          <w:sz w:val="20"/>
          <w:szCs w:val="24"/>
          <w:lang w:eastAsia="ja-JP"/>
        </w:rPr>
      </w:pPr>
      <w:r>
        <w:rPr>
          <w:rFonts w:eastAsia="MS Mincho"/>
          <w:szCs w:val="24"/>
          <w:lang w:eastAsia="ja-JP"/>
        </w:rPr>
        <w:br w:type="page"/>
      </w:r>
    </w:p>
    <w:p w:rsidR="00AD1B5D" w:rsidRDefault="00AD1B5D" w:rsidP="00310785">
      <w:pPr>
        <w:pStyle w:val="BlockText"/>
        <w:spacing w:after="200" w:line="240" w:lineRule="auto"/>
        <w:rPr>
          <w:rFonts w:eastAsia="MS Mincho"/>
          <w:szCs w:val="24"/>
          <w:lang w:eastAsia="ja-JP"/>
        </w:rPr>
      </w:pPr>
    </w:p>
    <w:p w:rsidR="00AD1B5D" w:rsidRPr="00701319" w:rsidRDefault="00AD1B5D" w:rsidP="00CF044D">
      <w:pPr>
        <w:pStyle w:val="Heading3"/>
        <w:keepNext w:val="0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701319">
        <w:rPr>
          <w:rFonts w:hint="cs"/>
          <w:b/>
          <w:bCs/>
          <w:sz w:val="28"/>
          <w:szCs w:val="28"/>
          <w:rtl/>
        </w:rPr>
        <w:t>דליפת גז דליק או רעיל</w:t>
      </w:r>
    </w:p>
    <w:p w:rsidR="00CF044D" w:rsidRDefault="00CF044D" w:rsidP="008C67F4">
      <w:pPr>
        <w:pStyle w:val="Heading3"/>
        <w:keepNext w:val="0"/>
        <w:numPr>
          <w:ilvl w:val="0"/>
          <w:numId w:val="0"/>
        </w:numPr>
        <w:tabs>
          <w:tab w:val="left" w:pos="957"/>
        </w:tabs>
        <w:ind w:left="674"/>
        <w:rPr>
          <w:u w:val="none"/>
        </w:rPr>
      </w:pPr>
      <w:r>
        <w:rPr>
          <w:rFonts w:hint="cs"/>
          <w:u w:val="none"/>
          <w:rtl/>
        </w:rPr>
        <w:t xml:space="preserve">        </w:t>
      </w:r>
      <w:r w:rsidR="00AD1B5D">
        <w:rPr>
          <w:u w:val="none"/>
          <w:rtl/>
        </w:rPr>
        <w:t>א</w:t>
      </w:r>
      <w:r w:rsidR="00AD1B5D" w:rsidRPr="00047DA7">
        <w:rPr>
          <w:u w:val="none"/>
          <w:rtl/>
        </w:rPr>
        <w:t>ין לטפל לבד באירוע בו מעורב</w:t>
      </w:r>
      <w:r w:rsidR="00AD1B5D">
        <w:rPr>
          <w:u w:val="none"/>
          <w:rtl/>
        </w:rPr>
        <w:t xml:space="preserve">ים גזים מסוכנים. הזעק </w:t>
      </w:r>
      <w:proofErr w:type="spellStart"/>
      <w:r w:rsidR="00AD1B5D">
        <w:rPr>
          <w:u w:val="none"/>
          <w:rtl/>
        </w:rPr>
        <w:t>מייד</w:t>
      </w:r>
      <w:proofErr w:type="spellEnd"/>
      <w:r w:rsidR="00AD1B5D">
        <w:rPr>
          <w:u w:val="none"/>
          <w:rtl/>
        </w:rPr>
        <w:t xml:space="preserve"> עזרה בטל': </w:t>
      </w:r>
      <w:r w:rsidR="00AD1B5D">
        <w:rPr>
          <w:rFonts w:hint="cs"/>
          <w:b/>
          <w:bCs/>
          <w:sz w:val="32"/>
          <w:szCs w:val="32"/>
          <w:u w:val="none"/>
          <w:rtl/>
        </w:rPr>
        <w:t>8222</w:t>
      </w:r>
      <w:r w:rsidR="00AD1B5D">
        <w:rPr>
          <w:u w:val="none"/>
          <w:rtl/>
        </w:rPr>
        <w:t xml:space="preserve">, </w:t>
      </w:r>
      <w:r w:rsidR="00AD1B5D" w:rsidRPr="00047DA7">
        <w:rPr>
          <w:u w:val="none"/>
          <w:rtl/>
        </w:rPr>
        <w:t xml:space="preserve">והצטייד </w:t>
      </w:r>
    </w:p>
    <w:p w:rsidR="00AD1B5D" w:rsidRDefault="00CF044D" w:rsidP="00CF044D">
      <w:pPr>
        <w:pStyle w:val="Heading3"/>
        <w:keepNext w:val="0"/>
        <w:numPr>
          <w:ilvl w:val="0"/>
          <w:numId w:val="0"/>
        </w:numPr>
        <w:ind w:left="674"/>
        <w:rPr>
          <w:u w:val="none"/>
        </w:rPr>
      </w:pPr>
      <w:r>
        <w:rPr>
          <w:rFonts w:hint="cs"/>
          <w:u w:val="none"/>
          <w:rtl/>
        </w:rPr>
        <w:t xml:space="preserve">        </w:t>
      </w:r>
      <w:r w:rsidR="00AD1B5D" w:rsidRPr="00047DA7">
        <w:rPr>
          <w:u w:val="none"/>
          <w:rtl/>
        </w:rPr>
        <w:t>בלבוש מגן</w:t>
      </w:r>
      <w:r w:rsidR="00AD1B5D">
        <w:rPr>
          <w:u w:val="none"/>
          <w:rtl/>
        </w:rPr>
        <w:t xml:space="preserve"> </w:t>
      </w:r>
      <w:r w:rsidR="00AD1B5D" w:rsidRPr="00047DA7">
        <w:rPr>
          <w:u w:val="none"/>
          <w:rtl/>
        </w:rPr>
        <w:t>אישי מתאים למניעת פגיעה</w:t>
      </w:r>
      <w:r w:rsidR="00AD1B5D">
        <w:rPr>
          <w:u w:val="none"/>
          <w:rtl/>
        </w:rPr>
        <w:t>.</w:t>
      </w:r>
      <w:r w:rsidR="00AD1B5D">
        <w:rPr>
          <w:rFonts w:hint="cs"/>
          <w:u w:val="none"/>
          <w:rtl/>
        </w:rPr>
        <w:t xml:space="preserve"> הודע במקביל לחוקר הראשי של המעבדה-( </w:t>
      </w:r>
      <w:r w:rsidR="00AD1B5D">
        <w:rPr>
          <w:u w:val="none"/>
        </w:rPr>
        <w:t>PI</w:t>
      </w:r>
      <w:r w:rsidR="00AD1B5D">
        <w:rPr>
          <w:rFonts w:hint="cs"/>
          <w:u w:val="none"/>
          <w:rtl/>
        </w:rPr>
        <w:t>)</w:t>
      </w:r>
    </w:p>
    <w:p w:rsidR="00AD1B5D" w:rsidRDefault="008C67F4" w:rsidP="008C67F4">
      <w:pPr>
        <w:pStyle w:val="Heading3"/>
        <w:keepNext w:val="0"/>
        <w:numPr>
          <w:ilvl w:val="0"/>
          <w:numId w:val="0"/>
        </w:numPr>
        <w:tabs>
          <w:tab w:val="left" w:pos="1382"/>
        </w:tabs>
        <w:ind w:left="674"/>
        <w:jc w:val="left"/>
        <w:rPr>
          <w:u w:val="none"/>
          <w:rtl/>
        </w:rPr>
      </w:pPr>
      <w:r>
        <w:rPr>
          <w:rFonts w:hint="cs"/>
          <w:u w:val="none"/>
          <w:rtl/>
        </w:rPr>
        <w:t xml:space="preserve">        </w:t>
      </w:r>
      <w:r w:rsidR="00AD1B5D">
        <w:rPr>
          <w:u w:val="none"/>
          <w:rtl/>
        </w:rPr>
        <w:t>לאחר סיום אירוע החירום אין להיכנס אל האתר ללא אישור יחידת הבטיחות</w:t>
      </w:r>
      <w:r w:rsidR="00AD1B5D" w:rsidRPr="00047DA7">
        <w:rPr>
          <w:u w:val="none"/>
          <w:rtl/>
        </w:rPr>
        <w:t>.</w:t>
      </w:r>
    </w:p>
    <w:p w:rsidR="00777274" w:rsidRDefault="00777274" w:rsidP="00777274">
      <w:pPr>
        <w:pStyle w:val="Heading3"/>
        <w:keepNext w:val="0"/>
        <w:numPr>
          <w:ilvl w:val="0"/>
          <w:numId w:val="0"/>
        </w:numPr>
        <w:ind w:left="720"/>
        <w:rPr>
          <w:b/>
          <w:bCs/>
          <w:rtl/>
        </w:rPr>
      </w:pPr>
    </w:p>
    <w:p w:rsidR="00AD1B5D" w:rsidRPr="00701319" w:rsidRDefault="00B86CD9" w:rsidP="00B86CD9">
      <w:pPr>
        <w:pStyle w:val="Heading3"/>
        <w:keepNext w:val="0"/>
        <w:numPr>
          <w:ilvl w:val="1"/>
          <w:numId w:val="19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AD1B5D" w:rsidRPr="00701319">
        <w:rPr>
          <w:b/>
          <w:bCs/>
          <w:rtl/>
        </w:rPr>
        <w:t>במקרה של דליפה:</w:t>
      </w:r>
    </w:p>
    <w:p w:rsidR="00B86CD9" w:rsidRDefault="00AD1B5D" w:rsidP="00FF7D3D">
      <w:pPr>
        <w:pStyle w:val="Heading3"/>
        <w:keepNext w:val="0"/>
        <w:numPr>
          <w:ilvl w:val="2"/>
          <w:numId w:val="19"/>
        </w:numPr>
        <w:ind w:left="1808" w:hanging="709"/>
        <w:jc w:val="left"/>
        <w:rPr>
          <w:u w:val="none"/>
          <w:rtl/>
        </w:rPr>
      </w:pPr>
      <w:r w:rsidRPr="00047DA7">
        <w:rPr>
          <w:u w:val="none"/>
          <w:rtl/>
        </w:rPr>
        <w:t>אם פורץ גז מן הגליל - יש לסגור מיד את ברז הגליל ולהוציא את הגליל אל מחוץ</w:t>
      </w:r>
      <w:r>
        <w:rPr>
          <w:u w:val="none"/>
          <w:rtl/>
        </w:rPr>
        <w:t xml:space="preserve"> </w:t>
      </w:r>
      <w:proofErr w:type="spellStart"/>
      <w:r w:rsidRPr="00047DA7">
        <w:rPr>
          <w:u w:val="none"/>
          <w:rtl/>
        </w:rPr>
        <w:t>לבנין</w:t>
      </w:r>
      <w:proofErr w:type="spellEnd"/>
      <w:r w:rsidRPr="00047DA7">
        <w:rPr>
          <w:u w:val="none"/>
          <w:rtl/>
        </w:rPr>
        <w:t xml:space="preserve">, </w:t>
      </w:r>
      <w:r w:rsidR="00FF7D3D">
        <w:rPr>
          <w:rFonts w:hint="cs"/>
          <w:u w:val="none"/>
          <w:rtl/>
        </w:rPr>
        <w:t xml:space="preserve"> </w:t>
      </w:r>
      <w:r w:rsidRPr="00047DA7">
        <w:rPr>
          <w:u w:val="none"/>
          <w:rtl/>
        </w:rPr>
        <w:t xml:space="preserve"> </w:t>
      </w:r>
      <w:r w:rsidR="00B86CD9">
        <w:rPr>
          <w:rFonts w:hint="cs"/>
          <w:u w:val="none"/>
          <w:rtl/>
        </w:rPr>
        <w:t xml:space="preserve"> </w:t>
      </w:r>
    </w:p>
    <w:p w:rsidR="00AD1B5D" w:rsidRPr="00047DA7" w:rsidRDefault="00FF7D3D" w:rsidP="00FF7D3D">
      <w:pPr>
        <w:pStyle w:val="Heading3"/>
        <w:keepNext w:val="0"/>
        <w:numPr>
          <w:ilvl w:val="0"/>
          <w:numId w:val="0"/>
        </w:numPr>
        <w:ind w:left="1080"/>
        <w:rPr>
          <w:u w:val="none"/>
          <w:rtl/>
        </w:rPr>
      </w:pPr>
      <w:r>
        <w:rPr>
          <w:rFonts w:hint="cs"/>
          <w:u w:val="none"/>
          <w:rtl/>
        </w:rPr>
        <w:t xml:space="preserve">              אל </w:t>
      </w:r>
      <w:r w:rsidR="00AD1B5D" w:rsidRPr="00047DA7">
        <w:rPr>
          <w:u w:val="none"/>
          <w:rtl/>
        </w:rPr>
        <w:t>שטח פתוח ולהרחיקו מכל מקור אש וחום, באם ניתן לעשות כן ללא סיכון</w:t>
      </w:r>
      <w:r w:rsidR="00AD1B5D">
        <w:rPr>
          <w:u w:val="none"/>
          <w:rtl/>
        </w:rPr>
        <w:t xml:space="preserve"> </w:t>
      </w:r>
      <w:r w:rsidR="00AD1B5D" w:rsidRPr="00047DA7">
        <w:rPr>
          <w:u w:val="none"/>
          <w:rtl/>
        </w:rPr>
        <w:t>אישי.</w:t>
      </w:r>
    </w:p>
    <w:p w:rsidR="00AD1B5D" w:rsidRPr="00047DA7" w:rsidRDefault="00AD1B5D" w:rsidP="00B86CD9">
      <w:pPr>
        <w:pStyle w:val="Heading3"/>
        <w:keepNext w:val="0"/>
        <w:numPr>
          <w:ilvl w:val="2"/>
          <w:numId w:val="20"/>
        </w:numPr>
        <w:rPr>
          <w:u w:val="none"/>
          <w:rtl/>
        </w:rPr>
      </w:pPr>
      <w:r w:rsidRPr="00047DA7">
        <w:rPr>
          <w:u w:val="none"/>
          <w:rtl/>
        </w:rPr>
        <w:t>פנה אנשים מאזור הדליפה למרחק בטוח והזעק את שירותי הכבאות.</w:t>
      </w:r>
    </w:p>
    <w:p w:rsidR="00AD1B5D" w:rsidRPr="00047DA7" w:rsidRDefault="00AD1B5D" w:rsidP="00B86CD9">
      <w:pPr>
        <w:pStyle w:val="Heading3"/>
        <w:keepNext w:val="0"/>
        <w:numPr>
          <w:ilvl w:val="2"/>
          <w:numId w:val="20"/>
        </w:numPr>
        <w:rPr>
          <w:u w:val="none"/>
          <w:rtl/>
        </w:rPr>
      </w:pPr>
      <w:r w:rsidRPr="00047DA7">
        <w:rPr>
          <w:u w:val="none"/>
          <w:rtl/>
        </w:rPr>
        <w:t>בדליפת גז דליק: הרחק מקורות אש מהאזור, הרחק מהמקום חומרים וציוד העלולים</w:t>
      </w:r>
      <w:r>
        <w:rPr>
          <w:u w:val="none"/>
          <w:rtl/>
        </w:rPr>
        <w:t xml:space="preserve"> </w:t>
      </w:r>
      <w:r w:rsidRPr="00047DA7">
        <w:rPr>
          <w:u w:val="none"/>
          <w:rtl/>
        </w:rPr>
        <w:t xml:space="preserve">להתלקח, הבא ציוד כיבוי אש, קרר </w:t>
      </w:r>
      <w:proofErr w:type="spellStart"/>
      <w:r w:rsidRPr="00047DA7">
        <w:rPr>
          <w:u w:val="none"/>
          <w:rtl/>
        </w:rPr>
        <w:t>המיכל</w:t>
      </w:r>
      <w:proofErr w:type="spellEnd"/>
      <w:r w:rsidRPr="00047DA7">
        <w:rPr>
          <w:u w:val="none"/>
          <w:rtl/>
        </w:rPr>
        <w:t xml:space="preserve"> באמצעות רסס מים, תן לגז להשתחרר עד</w:t>
      </w:r>
      <w:r>
        <w:rPr>
          <w:u w:val="none"/>
          <w:rtl/>
        </w:rPr>
        <w:t xml:space="preserve"> </w:t>
      </w:r>
      <w:r w:rsidRPr="00047DA7">
        <w:rPr>
          <w:u w:val="none"/>
          <w:rtl/>
        </w:rPr>
        <w:t>הסוף ואוורר היטב את האזור.</w:t>
      </w:r>
    </w:p>
    <w:p w:rsidR="00AD1B5D" w:rsidRPr="00047DA7" w:rsidRDefault="00AD1B5D" w:rsidP="00B86CD9">
      <w:pPr>
        <w:pStyle w:val="Heading3"/>
        <w:keepNext w:val="0"/>
        <w:numPr>
          <w:ilvl w:val="2"/>
          <w:numId w:val="20"/>
        </w:numPr>
        <w:rPr>
          <w:u w:val="none"/>
          <w:rtl/>
        </w:rPr>
      </w:pPr>
      <w:r w:rsidRPr="00047DA7">
        <w:rPr>
          <w:u w:val="none"/>
          <w:rtl/>
        </w:rPr>
        <w:t>בדליפת גז רעיל: המתן עד תום פריקת הגז, אוורר היטב את האזור. יש להשתמש</w:t>
      </w:r>
      <w:r>
        <w:rPr>
          <w:u w:val="none"/>
          <w:rtl/>
        </w:rPr>
        <w:t xml:space="preserve"> </w:t>
      </w:r>
      <w:r w:rsidRPr="00047DA7">
        <w:rPr>
          <w:u w:val="none"/>
          <w:rtl/>
        </w:rPr>
        <w:t>בציוד הגנה אישי מתאים.</w:t>
      </w:r>
    </w:p>
    <w:p w:rsidR="00AD1B5D" w:rsidRPr="00047DA7" w:rsidRDefault="00AD1B5D" w:rsidP="00B86CD9">
      <w:pPr>
        <w:pStyle w:val="Heading3"/>
        <w:keepNext w:val="0"/>
        <w:numPr>
          <w:ilvl w:val="2"/>
          <w:numId w:val="20"/>
        </w:numPr>
        <w:rPr>
          <w:u w:val="none"/>
          <w:rtl/>
        </w:rPr>
      </w:pPr>
      <w:r w:rsidRPr="00047DA7">
        <w:rPr>
          <w:u w:val="none"/>
          <w:rtl/>
        </w:rPr>
        <w:t>באם הדליפה בחוץ, התקרב תמיד כשהרוח בגבך.</w:t>
      </w:r>
    </w:p>
    <w:p w:rsidR="00AD1B5D" w:rsidRPr="00701319" w:rsidRDefault="00AD1B5D" w:rsidP="00FF7D3D">
      <w:pPr>
        <w:pStyle w:val="Heading3"/>
        <w:keepNext w:val="0"/>
        <w:numPr>
          <w:ilvl w:val="1"/>
          <w:numId w:val="20"/>
        </w:numPr>
        <w:rPr>
          <w:b/>
          <w:bCs/>
          <w:rtl/>
        </w:rPr>
      </w:pPr>
      <w:r w:rsidRPr="00701319">
        <w:rPr>
          <w:b/>
          <w:bCs/>
          <w:rtl/>
        </w:rPr>
        <w:t>במקרה של התלקחות גז דליק:</w:t>
      </w:r>
    </w:p>
    <w:p w:rsidR="00AD1B5D" w:rsidRPr="00047DA7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>סגור מיד את ברז הגליל הראשי, אם אתה יכול לעשות כן ללא סיכון אישי.</w:t>
      </w:r>
    </w:p>
    <w:p w:rsidR="00AD1B5D" w:rsidRPr="00047DA7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 xml:space="preserve">אם פרצה להבה מצנרת הגז והבחנת בה </w:t>
      </w:r>
      <w:proofErr w:type="spellStart"/>
      <w:r w:rsidRPr="00047DA7">
        <w:rPr>
          <w:u w:val="none"/>
          <w:rtl/>
        </w:rPr>
        <w:t>מייד</w:t>
      </w:r>
      <w:proofErr w:type="spellEnd"/>
      <w:r w:rsidRPr="00047DA7">
        <w:rPr>
          <w:u w:val="none"/>
          <w:rtl/>
        </w:rPr>
        <w:t xml:space="preserve"> – יש לכסותה מיד במטלית עבה ולחה.</w:t>
      </w:r>
    </w:p>
    <w:p w:rsidR="00AD1B5D" w:rsidRPr="00047DA7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>אין לכבות את להבת הגז הדולק במטף כיבוי אש או במים.</w:t>
      </w:r>
    </w:p>
    <w:p w:rsidR="00AD1B5D" w:rsidRPr="00047DA7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>הרחק מהמקום אנשים, וכן חומרים וציוד העלולים להתלקח.</w:t>
      </w:r>
    </w:p>
    <w:p w:rsidR="00AD1B5D" w:rsidRPr="00047DA7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>יש להרחיק אנשים למקום בטוח ולהזעיק את שירותי הכבאות.</w:t>
      </w:r>
    </w:p>
    <w:p w:rsidR="00AA0791" w:rsidRDefault="00AD1B5D" w:rsidP="00AA0791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 xml:space="preserve">עד להגעת העזרה קרר </w:t>
      </w:r>
      <w:proofErr w:type="spellStart"/>
      <w:r w:rsidRPr="00047DA7">
        <w:rPr>
          <w:u w:val="none"/>
          <w:rtl/>
        </w:rPr>
        <w:t>המיכלים</w:t>
      </w:r>
      <w:proofErr w:type="spellEnd"/>
      <w:r w:rsidRPr="00047DA7">
        <w:rPr>
          <w:u w:val="none"/>
          <w:rtl/>
        </w:rPr>
        <w:t xml:space="preserve"> באמצעות רסס מים.</w:t>
      </w:r>
    </w:p>
    <w:p w:rsidR="00AA0791" w:rsidRPr="00AA0791" w:rsidRDefault="00AA0791" w:rsidP="00AA0791">
      <w:pPr>
        <w:rPr>
          <w:rtl/>
        </w:rPr>
      </w:pPr>
    </w:p>
    <w:p w:rsidR="00AD1B5D" w:rsidRPr="00701319" w:rsidRDefault="00AD1B5D" w:rsidP="00AA0791">
      <w:pPr>
        <w:pStyle w:val="Heading3"/>
        <w:keepNext w:val="0"/>
        <w:numPr>
          <w:ilvl w:val="1"/>
          <w:numId w:val="21"/>
        </w:numPr>
        <w:rPr>
          <w:b/>
          <w:bCs/>
          <w:rtl/>
        </w:rPr>
      </w:pPr>
      <w:r w:rsidRPr="00701319">
        <w:rPr>
          <w:b/>
          <w:bCs/>
          <w:rtl/>
        </w:rPr>
        <w:t>במקרה של פגיעה מגז רעיל או מגרה:</w:t>
      </w:r>
    </w:p>
    <w:p w:rsidR="00AD1B5D" w:rsidRPr="00047DA7" w:rsidRDefault="00AD1B5D" w:rsidP="00E336F7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  <w:rtl/>
        </w:rPr>
      </w:pPr>
      <w:r w:rsidRPr="00047DA7">
        <w:rPr>
          <w:u w:val="none"/>
          <w:rtl/>
        </w:rPr>
        <w:t>הוצא את הנפגע מהאזור המזוהם.</w:t>
      </w:r>
    </w:p>
    <w:p w:rsidR="00E336F7" w:rsidRDefault="00AD1B5D" w:rsidP="00E336F7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</w:rPr>
      </w:pPr>
      <w:r w:rsidRPr="00047DA7">
        <w:rPr>
          <w:u w:val="none"/>
          <w:rtl/>
        </w:rPr>
        <w:t xml:space="preserve">הזעק עזרה רפואית ופעל עפ"י הנחיות הצוות הרפואי. תן עזרה ראשונה באם </w:t>
      </w:r>
      <w:proofErr w:type="spellStart"/>
      <w:r w:rsidRPr="00047DA7">
        <w:rPr>
          <w:u w:val="none"/>
          <w:rtl/>
        </w:rPr>
        <w:t>הינך</w:t>
      </w:r>
      <w:proofErr w:type="spellEnd"/>
      <w:r>
        <w:rPr>
          <w:u w:val="none"/>
          <w:rtl/>
        </w:rPr>
        <w:t xml:space="preserve"> </w:t>
      </w:r>
      <w:r w:rsidRPr="00047DA7">
        <w:rPr>
          <w:u w:val="none"/>
          <w:rtl/>
        </w:rPr>
        <w:t xml:space="preserve">מוסמך </w:t>
      </w:r>
      <w:r w:rsidR="00E336F7">
        <w:rPr>
          <w:rFonts w:hint="cs"/>
          <w:u w:val="none"/>
          <w:rtl/>
        </w:rPr>
        <w:t xml:space="preserve">   </w:t>
      </w:r>
    </w:p>
    <w:p w:rsidR="00AD1B5D" w:rsidRPr="00047DA7" w:rsidRDefault="00E336F7" w:rsidP="00E336F7">
      <w:pPr>
        <w:pStyle w:val="Heading3"/>
        <w:keepNext w:val="0"/>
        <w:numPr>
          <w:ilvl w:val="0"/>
          <w:numId w:val="0"/>
        </w:numPr>
        <w:tabs>
          <w:tab w:val="left" w:pos="1808"/>
        </w:tabs>
        <w:ind w:left="1440"/>
        <w:jc w:val="left"/>
        <w:rPr>
          <w:u w:val="none"/>
          <w:rtl/>
        </w:rPr>
      </w:pPr>
      <w:r>
        <w:rPr>
          <w:rFonts w:hint="cs"/>
          <w:u w:val="none"/>
          <w:rtl/>
        </w:rPr>
        <w:t xml:space="preserve">       </w:t>
      </w:r>
      <w:r w:rsidR="00AD1B5D" w:rsidRPr="00047DA7">
        <w:rPr>
          <w:u w:val="none"/>
          <w:rtl/>
        </w:rPr>
        <w:t>לכך.</w:t>
      </w:r>
    </w:p>
    <w:p w:rsidR="008D51D2" w:rsidRDefault="00AD1B5D" w:rsidP="00E336F7">
      <w:pPr>
        <w:pStyle w:val="Heading3"/>
        <w:keepNext w:val="0"/>
        <w:numPr>
          <w:ilvl w:val="2"/>
          <w:numId w:val="21"/>
        </w:numPr>
        <w:tabs>
          <w:tab w:val="left" w:pos="1808"/>
        </w:tabs>
        <w:ind w:hanging="341"/>
        <w:jc w:val="left"/>
        <w:rPr>
          <w:u w:val="none"/>
        </w:rPr>
      </w:pPr>
      <w:r w:rsidRPr="00047DA7">
        <w:rPr>
          <w:u w:val="none"/>
          <w:rtl/>
        </w:rPr>
        <w:t xml:space="preserve">במקרה של פגיעה מגז </w:t>
      </w:r>
      <w:proofErr w:type="spellStart"/>
      <w:r w:rsidRPr="00047DA7">
        <w:rPr>
          <w:u w:val="none"/>
          <w:rtl/>
        </w:rPr>
        <w:t>קורוזיבי</w:t>
      </w:r>
      <w:proofErr w:type="spellEnd"/>
      <w:r w:rsidRPr="00047DA7">
        <w:rPr>
          <w:u w:val="none"/>
          <w:rtl/>
        </w:rPr>
        <w:t xml:space="preserve"> או מגרה יש לשטוף את העור או העיניים במים</w:t>
      </w:r>
      <w:r>
        <w:rPr>
          <w:u w:val="none"/>
          <w:rtl/>
        </w:rPr>
        <w:t xml:space="preserve"> </w:t>
      </w:r>
      <w:r w:rsidRPr="00047DA7">
        <w:rPr>
          <w:u w:val="none"/>
          <w:rtl/>
        </w:rPr>
        <w:t xml:space="preserve">זורמים במשך </w:t>
      </w:r>
      <w:r w:rsidR="008D51D2">
        <w:rPr>
          <w:rFonts w:hint="cs"/>
          <w:u w:val="none"/>
          <w:rtl/>
        </w:rPr>
        <w:t xml:space="preserve">   </w:t>
      </w:r>
    </w:p>
    <w:p w:rsidR="00AD1B5D" w:rsidRPr="00047DA7" w:rsidRDefault="008D51D2" w:rsidP="008D51D2">
      <w:pPr>
        <w:pStyle w:val="Heading3"/>
        <w:keepNext w:val="0"/>
        <w:numPr>
          <w:ilvl w:val="0"/>
          <w:numId w:val="0"/>
        </w:numPr>
        <w:tabs>
          <w:tab w:val="left" w:pos="1808"/>
        </w:tabs>
        <w:ind w:left="1440"/>
        <w:jc w:val="left"/>
        <w:rPr>
          <w:u w:val="none"/>
          <w:rtl/>
        </w:rPr>
      </w:pPr>
      <w:r>
        <w:rPr>
          <w:rFonts w:hint="cs"/>
          <w:u w:val="none"/>
          <w:rtl/>
        </w:rPr>
        <w:t xml:space="preserve">       </w:t>
      </w:r>
      <w:r w:rsidR="00AD1B5D" w:rsidRPr="00047DA7">
        <w:rPr>
          <w:u w:val="none"/>
          <w:rtl/>
        </w:rPr>
        <w:t>15 דקות ולהסיר בגדים שהזדהמו.</w:t>
      </w:r>
    </w:p>
    <w:p w:rsidR="00AD1B5D" w:rsidRPr="00CD5E61" w:rsidRDefault="00AD1B5D" w:rsidP="00AD1B5D">
      <w:pPr>
        <w:rPr>
          <w:rtl/>
        </w:rPr>
      </w:pPr>
    </w:p>
    <w:p w:rsidR="008D51D2" w:rsidRDefault="008D51D2">
      <w:pPr>
        <w:bidi w:val="0"/>
        <w:rPr>
          <w:rFonts w:ascii="Times New Roman" w:eastAsia="MS Mincho" w:hAnsi="Times New Roman" w:cs="David"/>
          <w:sz w:val="20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br w:type="page"/>
      </w:r>
    </w:p>
    <w:p w:rsidR="00AD1B5D" w:rsidRDefault="00AD1B5D" w:rsidP="00AD1B5D">
      <w:pPr>
        <w:pStyle w:val="BlockText"/>
        <w:spacing w:after="200" w:line="240" w:lineRule="auto"/>
        <w:ind w:left="0" w:firstLine="0"/>
        <w:rPr>
          <w:rFonts w:eastAsia="MS Mincho"/>
          <w:szCs w:val="24"/>
          <w:rtl/>
          <w:lang w:eastAsia="ja-JP"/>
        </w:rPr>
      </w:pPr>
    </w:p>
    <w:p w:rsidR="008D51D2" w:rsidRDefault="008D51D2" w:rsidP="00AD1B5D">
      <w:pPr>
        <w:pStyle w:val="BlockText"/>
        <w:spacing w:after="200" w:line="240" w:lineRule="auto"/>
        <w:ind w:left="0" w:firstLine="0"/>
        <w:rPr>
          <w:rFonts w:eastAsia="MS Mincho"/>
          <w:szCs w:val="24"/>
          <w:rtl/>
          <w:lang w:eastAsia="ja-JP"/>
        </w:rPr>
      </w:pPr>
    </w:p>
    <w:p w:rsidR="00AD1B5D" w:rsidRPr="00845B4A" w:rsidRDefault="00AD1B5D" w:rsidP="008D51D2">
      <w:pPr>
        <w:pStyle w:val="BlockText"/>
        <w:numPr>
          <w:ilvl w:val="0"/>
          <w:numId w:val="4"/>
        </w:numPr>
        <w:spacing w:after="200" w:line="240" w:lineRule="auto"/>
        <w:rPr>
          <w:rFonts w:eastAsia="MS Mincho"/>
          <w:b/>
          <w:bCs/>
          <w:sz w:val="28"/>
          <w:szCs w:val="28"/>
          <w:u w:val="single"/>
          <w:rtl/>
          <w:lang w:eastAsia="ja-JP"/>
        </w:rPr>
      </w:pP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>הוראות נוספות לפעילות במאורע חריג</w:t>
      </w:r>
    </w:p>
    <w:p w:rsidR="00F84E5D" w:rsidRDefault="008D51D2" w:rsidP="00F84E5D">
      <w:pPr>
        <w:pStyle w:val="BlockText"/>
        <w:spacing w:line="240" w:lineRule="auto"/>
        <w:ind w:left="1440" w:firstLine="0"/>
        <w:jc w:val="left"/>
        <w:rPr>
          <w:rFonts w:eastAsia="MS Mincho"/>
          <w:b/>
          <w:bCs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5.1 </w:t>
      </w:r>
      <w:r w:rsidR="00F84E5D">
        <w:rPr>
          <w:rFonts w:eastAsia="MS Mincho" w:hint="cs"/>
          <w:szCs w:val="24"/>
          <w:rtl/>
          <w:lang w:eastAsia="ja-JP"/>
        </w:rPr>
        <w:t xml:space="preserve">  </w:t>
      </w:r>
      <w:r w:rsidR="00AD1B5D">
        <w:rPr>
          <w:rFonts w:eastAsia="MS Mincho"/>
          <w:szCs w:val="24"/>
          <w:rtl/>
          <w:lang w:eastAsia="ja-JP"/>
        </w:rPr>
        <w:t>הכר את מיקום מטפי כיבוי האש באזור עבודתך, ודע איך להשתמש בהם. נסה לכבות</w:t>
      </w:r>
      <w:r w:rsidR="00AD1B5D">
        <w:rPr>
          <w:rFonts w:eastAsia="MS Mincho"/>
          <w:szCs w:val="24"/>
          <w:lang w:eastAsia="ja-JP"/>
        </w:rPr>
        <w:t xml:space="preserve"> </w:t>
      </w:r>
      <w:r w:rsidR="00F84E5D">
        <w:rPr>
          <w:rFonts w:eastAsia="MS Mincho" w:hint="cs"/>
          <w:b/>
          <w:bCs/>
          <w:szCs w:val="24"/>
          <w:rtl/>
          <w:lang w:eastAsia="ja-JP"/>
        </w:rPr>
        <w:t xml:space="preserve">    </w:t>
      </w:r>
    </w:p>
    <w:p w:rsidR="00F84E5D" w:rsidRDefault="00F84E5D" w:rsidP="00F84E5D">
      <w:pPr>
        <w:pStyle w:val="BlockText"/>
        <w:spacing w:line="240" w:lineRule="auto"/>
        <w:ind w:left="1440" w:firstLine="0"/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b/>
          <w:bCs/>
          <w:szCs w:val="24"/>
          <w:rtl/>
          <w:lang w:eastAsia="ja-JP"/>
        </w:rPr>
        <w:t xml:space="preserve">        </w:t>
      </w:r>
      <w:r w:rsidR="00AD1B5D">
        <w:rPr>
          <w:rFonts w:eastAsia="MS Mincho"/>
          <w:b/>
          <w:bCs/>
          <w:szCs w:val="24"/>
          <w:rtl/>
          <w:lang w:eastAsia="ja-JP"/>
        </w:rPr>
        <w:t xml:space="preserve">שריפה קטנה. </w:t>
      </w:r>
      <w:r w:rsidR="00AD1B5D">
        <w:rPr>
          <w:rFonts w:eastAsia="MS Mincho"/>
          <w:szCs w:val="24"/>
          <w:rtl/>
          <w:lang w:eastAsia="ja-JP"/>
        </w:rPr>
        <w:t xml:space="preserve">שאינה מסכנת אותך, בעזרת מטף. במקרה של שריפה גדולה </w:t>
      </w:r>
      <w:r w:rsidR="00AD1B5D">
        <w:rPr>
          <w:rFonts w:eastAsia="MS Mincho" w:hint="cs"/>
          <w:szCs w:val="24"/>
          <w:rtl/>
          <w:lang w:eastAsia="ja-JP"/>
        </w:rPr>
        <w:t>-</w:t>
      </w:r>
      <w:r w:rsidR="00AD1B5D">
        <w:rPr>
          <w:rFonts w:eastAsia="MS Mincho"/>
          <w:szCs w:val="24"/>
          <w:rtl/>
          <w:lang w:eastAsia="ja-JP"/>
        </w:rPr>
        <w:t xml:space="preserve"> הזעק מיד את </w:t>
      </w:r>
    </w:p>
    <w:p w:rsidR="00F84E5D" w:rsidRDefault="00F84E5D" w:rsidP="00F84E5D">
      <w:pPr>
        <w:pStyle w:val="BlockText"/>
        <w:spacing w:line="240" w:lineRule="auto"/>
        <w:ind w:left="1440" w:firstLine="0"/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b/>
          <w:bCs/>
          <w:szCs w:val="24"/>
          <w:rtl/>
          <w:lang w:eastAsia="ja-JP"/>
        </w:rPr>
        <w:t xml:space="preserve">        </w:t>
      </w:r>
      <w:r w:rsidR="00AD1B5D">
        <w:rPr>
          <w:rFonts w:eastAsia="MS Mincho"/>
          <w:szCs w:val="24"/>
          <w:rtl/>
          <w:lang w:eastAsia="ja-JP"/>
        </w:rPr>
        <w:t>צוות החרום</w:t>
      </w:r>
      <w:r w:rsidR="00AD1B5D">
        <w:rPr>
          <w:rFonts w:eastAsia="MS Mincho" w:hint="cs"/>
          <w:szCs w:val="24"/>
          <w:rtl/>
          <w:lang w:eastAsia="ja-JP"/>
        </w:rPr>
        <w:t xml:space="preserve"> בטלפון 8222.</w:t>
      </w:r>
      <w:r w:rsidR="00AD1B5D">
        <w:rPr>
          <w:rFonts w:eastAsia="MS Mincho"/>
          <w:szCs w:val="24"/>
          <w:rtl/>
          <w:lang w:eastAsia="ja-JP"/>
        </w:rPr>
        <w:t xml:space="preserve"> התחל פעולות כיבוי רק אם יש לך ציוד מגן אישי מתאים ועזרה </w:t>
      </w:r>
    </w:p>
    <w:p w:rsidR="00AD1B5D" w:rsidRPr="00F84E5D" w:rsidRDefault="00F84E5D" w:rsidP="00F84E5D">
      <w:pPr>
        <w:pStyle w:val="BlockText"/>
        <w:spacing w:line="240" w:lineRule="auto"/>
        <w:ind w:left="1440" w:firstLine="0"/>
        <w:jc w:val="left"/>
        <w:rPr>
          <w:rFonts w:eastAsia="MS Mincho"/>
          <w:b/>
          <w:bCs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      </w:t>
      </w:r>
      <w:r w:rsidR="00AD1B5D">
        <w:rPr>
          <w:rFonts w:eastAsia="MS Mincho"/>
          <w:szCs w:val="24"/>
          <w:rtl/>
          <w:lang w:eastAsia="ja-JP"/>
        </w:rPr>
        <w:t>של אדם נוסף אחד לפחות.</w:t>
      </w:r>
    </w:p>
    <w:p w:rsidR="00AD1B5D" w:rsidRDefault="00AD1B5D" w:rsidP="00F84E5D">
      <w:pPr>
        <w:pStyle w:val="BlockText"/>
        <w:numPr>
          <w:ilvl w:val="1"/>
          <w:numId w:val="22"/>
        </w:numPr>
        <w:spacing w:after="200" w:line="240" w:lineRule="auto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>הכר את מיקומם של מפסקי החשמל, ברזים ראשיים של מערכת גזים ומים ודע איך לסגור אותם. אם פרצה דליפה של גז או מים, סגור מיד את הברז הראשי.</w:t>
      </w:r>
    </w:p>
    <w:p w:rsidR="00AD1B5D" w:rsidRDefault="00AD1B5D" w:rsidP="00F84E5D">
      <w:pPr>
        <w:pStyle w:val="BlockText"/>
        <w:numPr>
          <w:ilvl w:val="1"/>
          <w:numId w:val="22"/>
        </w:numPr>
        <w:spacing w:after="200" w:line="240" w:lineRule="auto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במקרה של פציעת עובד מסיבה כלשהי, הזעק עזרה </w:t>
      </w:r>
      <w:r>
        <w:rPr>
          <w:rFonts w:eastAsia="MS Mincho"/>
          <w:szCs w:val="24"/>
          <w:lang w:eastAsia="ja-JP"/>
        </w:rPr>
        <w:t>–</w:t>
      </w:r>
      <w:r>
        <w:rPr>
          <w:rFonts w:eastAsia="MS Mincho"/>
          <w:szCs w:val="24"/>
          <w:rtl/>
          <w:lang w:eastAsia="ja-JP"/>
        </w:rPr>
        <w:t xml:space="preserve"> חייג </w:t>
      </w:r>
      <w:r>
        <w:rPr>
          <w:rFonts w:eastAsia="MS Mincho" w:hint="cs"/>
          <w:szCs w:val="24"/>
          <w:rtl/>
          <w:lang w:eastAsia="ja-JP"/>
        </w:rPr>
        <w:t>8222</w:t>
      </w:r>
      <w:r>
        <w:rPr>
          <w:rFonts w:eastAsia="MS Mincho"/>
          <w:szCs w:val="24"/>
          <w:rtl/>
          <w:lang w:eastAsia="ja-JP"/>
        </w:rPr>
        <w:t xml:space="preserve"> מכל טלפון </w:t>
      </w:r>
      <w:r>
        <w:rPr>
          <w:rFonts w:eastAsia="MS Mincho"/>
          <w:szCs w:val="24"/>
          <w:lang w:eastAsia="ja-JP"/>
        </w:rPr>
        <w:t>–</w:t>
      </w:r>
      <w:r>
        <w:rPr>
          <w:rFonts w:eastAsia="MS Mincho"/>
          <w:szCs w:val="24"/>
          <w:rtl/>
          <w:lang w:eastAsia="ja-JP"/>
        </w:rPr>
        <w:t xml:space="preserve"> והגש לו עזרה ראשונה במידה ואתה מסוגל לכך.</w:t>
      </w:r>
    </w:p>
    <w:p w:rsidR="00AD1B5D" w:rsidRDefault="00AD1B5D" w:rsidP="00F84E5D">
      <w:pPr>
        <w:pStyle w:val="BlockText"/>
        <w:numPr>
          <w:ilvl w:val="1"/>
          <w:numId w:val="22"/>
        </w:numPr>
        <w:spacing w:after="200" w:line="240" w:lineRule="auto"/>
        <w:rPr>
          <w:rFonts w:eastAsia="MS Mincho"/>
          <w:szCs w:val="24"/>
          <w:rtl/>
          <w:lang w:eastAsia="ja-JP"/>
        </w:rPr>
      </w:pPr>
      <w:r>
        <w:rPr>
          <w:rFonts w:eastAsia="MS Mincho"/>
          <w:szCs w:val="24"/>
          <w:rtl/>
          <w:lang w:eastAsia="ja-JP"/>
        </w:rPr>
        <w:t xml:space="preserve">בהישמע התרעה ממערכת גילוי עשן/אש, בדוק האם פרצה שריפה באזור עבודתך. אם זיהית את מוקד האירוע </w:t>
      </w:r>
      <w:r>
        <w:rPr>
          <w:rFonts w:eastAsia="MS Mincho"/>
          <w:szCs w:val="24"/>
          <w:lang w:eastAsia="ja-JP"/>
        </w:rPr>
        <w:t>–</w:t>
      </w:r>
      <w:r>
        <w:rPr>
          <w:rFonts w:eastAsia="MS Mincho"/>
          <w:szCs w:val="24"/>
          <w:rtl/>
          <w:lang w:eastAsia="ja-JP"/>
        </w:rPr>
        <w:t xml:space="preserve"> הפסק מיד פעולת תהליכים/ מכשירים, צא מהאזור במהירות האפשרית, הודע עליו מיד ל- </w:t>
      </w:r>
      <w:r>
        <w:rPr>
          <w:rFonts w:eastAsia="MS Mincho" w:hint="cs"/>
          <w:szCs w:val="24"/>
          <w:rtl/>
          <w:lang w:eastAsia="ja-JP"/>
        </w:rPr>
        <w:t>8222</w:t>
      </w:r>
      <w:r>
        <w:rPr>
          <w:rFonts w:eastAsia="MS Mincho"/>
          <w:szCs w:val="24"/>
          <w:rtl/>
          <w:lang w:eastAsia="ja-JP"/>
        </w:rPr>
        <w:t xml:space="preserve"> וסייע לצוות חרום להתגבר על האירוע מבלי לסכן את עצמך ואת חבריך לעבודה.</w:t>
      </w:r>
    </w:p>
    <w:p w:rsidR="00AD1B5D" w:rsidRPr="00845B4A" w:rsidRDefault="00AD1B5D" w:rsidP="000828A2">
      <w:pPr>
        <w:pStyle w:val="BlockText"/>
        <w:numPr>
          <w:ilvl w:val="0"/>
          <w:numId w:val="4"/>
        </w:numPr>
        <w:spacing w:after="200" w:line="240" w:lineRule="auto"/>
        <w:rPr>
          <w:rFonts w:eastAsia="MS Mincho"/>
          <w:b/>
          <w:bCs/>
          <w:sz w:val="28"/>
          <w:szCs w:val="28"/>
          <w:u w:val="single"/>
          <w:rtl/>
          <w:lang w:eastAsia="ja-JP"/>
        </w:rPr>
      </w:pPr>
      <w:r w:rsidRPr="00845B4A">
        <w:rPr>
          <w:rFonts w:eastAsia="MS Mincho"/>
          <w:b/>
          <w:bCs/>
          <w:sz w:val="28"/>
          <w:szCs w:val="28"/>
          <w:u w:val="single"/>
          <w:rtl/>
          <w:lang w:eastAsia="ja-JP"/>
        </w:rPr>
        <w:t>דיווח וחקירת מאורע חריג</w:t>
      </w:r>
    </w:p>
    <w:p w:rsidR="000828A2" w:rsidRDefault="000828A2" w:rsidP="00F376CF">
      <w:pPr>
        <w:pStyle w:val="BlockText"/>
        <w:numPr>
          <w:ilvl w:val="1"/>
          <w:numId w:val="24"/>
        </w:numPr>
        <w:jc w:val="left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</w:t>
      </w:r>
      <w:r w:rsidR="00AD1B5D">
        <w:rPr>
          <w:rFonts w:eastAsia="MS Mincho"/>
          <w:szCs w:val="24"/>
          <w:rtl/>
          <w:lang w:eastAsia="ja-JP"/>
        </w:rPr>
        <w:t xml:space="preserve">עם תום האירוע, יש להימנע, במידת האפשר, מהזזה ולקיחה של דברים מאזור האירוע עד </w:t>
      </w:r>
      <w:r>
        <w:rPr>
          <w:rFonts w:eastAsia="MS Mincho" w:hint="cs"/>
          <w:szCs w:val="24"/>
          <w:rtl/>
          <w:lang w:eastAsia="ja-JP"/>
        </w:rPr>
        <w:t xml:space="preserve"> </w:t>
      </w:r>
    </w:p>
    <w:p w:rsidR="00AD1B5D" w:rsidRDefault="000828A2" w:rsidP="00F376CF">
      <w:pPr>
        <w:pStyle w:val="BlockText"/>
        <w:ind w:left="1800" w:firstLine="0"/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 </w:t>
      </w:r>
      <w:r w:rsidR="00AD1B5D">
        <w:rPr>
          <w:rFonts w:eastAsia="MS Mincho"/>
          <w:szCs w:val="24"/>
          <w:rtl/>
          <w:lang w:eastAsia="ja-JP"/>
        </w:rPr>
        <w:t>לאחר התחקיר</w:t>
      </w:r>
      <w:r w:rsidR="00F376CF">
        <w:rPr>
          <w:rFonts w:eastAsia="MS Mincho" w:hint="cs"/>
          <w:szCs w:val="24"/>
          <w:rtl/>
          <w:lang w:eastAsia="ja-JP"/>
        </w:rPr>
        <w:t>.</w:t>
      </w:r>
    </w:p>
    <w:p w:rsidR="000828A2" w:rsidRDefault="000828A2" w:rsidP="00F376CF">
      <w:pPr>
        <w:pStyle w:val="BlockText"/>
        <w:numPr>
          <w:ilvl w:val="1"/>
          <w:numId w:val="24"/>
        </w:numPr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</w:t>
      </w:r>
      <w:r w:rsidR="00AD1B5D">
        <w:rPr>
          <w:rFonts w:eastAsia="MS Mincho" w:hint="cs"/>
          <w:szCs w:val="24"/>
          <w:rtl/>
          <w:lang w:eastAsia="ja-JP"/>
        </w:rPr>
        <w:t>ממונה</w:t>
      </w:r>
      <w:r w:rsidR="00AD1B5D">
        <w:rPr>
          <w:rFonts w:eastAsia="MS Mincho"/>
          <w:szCs w:val="24"/>
          <w:rtl/>
          <w:lang w:eastAsia="ja-JP"/>
        </w:rPr>
        <w:t xml:space="preserve"> </w:t>
      </w:r>
      <w:r w:rsidR="00AD1B5D">
        <w:rPr>
          <w:rFonts w:eastAsia="MS Mincho" w:hint="cs"/>
          <w:szCs w:val="24"/>
          <w:rtl/>
          <w:lang w:eastAsia="ja-JP"/>
        </w:rPr>
        <w:t>ה</w:t>
      </w:r>
      <w:r w:rsidR="00AD1B5D">
        <w:rPr>
          <w:rFonts w:eastAsia="MS Mincho"/>
          <w:szCs w:val="24"/>
          <w:rtl/>
          <w:lang w:eastAsia="ja-JP"/>
        </w:rPr>
        <w:t xml:space="preserve">בטיחות, צוות חרום ויו"ר ועדת בטיחות יתאספו כדי לחקור את האירוע </w:t>
      </w:r>
      <w:r w:rsidR="00AD1B5D">
        <w:rPr>
          <w:rFonts w:eastAsia="MS Mincho" w:hint="cs"/>
          <w:szCs w:val="24"/>
          <w:rtl/>
          <w:lang w:eastAsia="ja-JP"/>
        </w:rPr>
        <w:t xml:space="preserve">יחד </w:t>
      </w:r>
      <w:r w:rsidR="00AD1B5D">
        <w:rPr>
          <w:rFonts w:eastAsia="MS Mincho"/>
          <w:szCs w:val="24"/>
          <w:rtl/>
          <w:lang w:eastAsia="ja-JP"/>
        </w:rPr>
        <w:t xml:space="preserve">עם </w:t>
      </w:r>
      <w:r>
        <w:rPr>
          <w:rFonts w:eastAsia="MS Mincho" w:hint="cs"/>
          <w:szCs w:val="24"/>
          <w:rtl/>
          <w:lang w:eastAsia="ja-JP"/>
        </w:rPr>
        <w:t xml:space="preserve"> </w:t>
      </w:r>
    </w:p>
    <w:p w:rsidR="000828A2" w:rsidRDefault="000828A2" w:rsidP="00F376CF">
      <w:pPr>
        <w:pStyle w:val="BlockText"/>
        <w:ind w:left="1800" w:firstLine="0"/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</w:t>
      </w:r>
      <w:r w:rsidR="00AD1B5D">
        <w:rPr>
          <w:rFonts w:eastAsia="MS Mincho" w:hint="cs"/>
          <w:szCs w:val="24"/>
          <w:rtl/>
          <w:lang w:eastAsia="ja-JP"/>
        </w:rPr>
        <w:t>החוקר הראשי של המעבדה</w:t>
      </w:r>
      <w:r w:rsidR="00AD1B5D">
        <w:rPr>
          <w:rFonts w:eastAsia="MS Mincho"/>
          <w:szCs w:val="24"/>
          <w:rtl/>
          <w:lang w:eastAsia="ja-JP"/>
        </w:rPr>
        <w:t xml:space="preserve"> שב</w:t>
      </w:r>
      <w:r w:rsidR="00AD1B5D">
        <w:rPr>
          <w:rFonts w:eastAsia="MS Mincho" w:hint="cs"/>
          <w:szCs w:val="24"/>
          <w:rtl/>
          <w:lang w:eastAsia="ja-JP"/>
        </w:rPr>
        <w:t>ה</w:t>
      </w:r>
      <w:r w:rsidR="00AD1B5D">
        <w:rPr>
          <w:rFonts w:eastAsia="MS Mincho"/>
          <w:szCs w:val="24"/>
          <w:rtl/>
          <w:lang w:eastAsia="ja-JP"/>
        </w:rPr>
        <w:t xml:space="preserve"> התרחש האירוע ועובדים אחרים, שהיו מעורבים באירוע, </w:t>
      </w:r>
      <w:r>
        <w:rPr>
          <w:rFonts w:eastAsia="MS Mincho" w:hint="cs"/>
          <w:szCs w:val="24"/>
          <w:rtl/>
          <w:lang w:eastAsia="ja-JP"/>
        </w:rPr>
        <w:t xml:space="preserve"> </w:t>
      </w:r>
    </w:p>
    <w:p w:rsidR="00AD1B5D" w:rsidRDefault="000828A2" w:rsidP="00F376CF">
      <w:pPr>
        <w:pStyle w:val="BlockText"/>
        <w:ind w:left="1800" w:firstLine="0"/>
        <w:jc w:val="left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</w:t>
      </w:r>
      <w:r w:rsidR="00AD1B5D">
        <w:rPr>
          <w:rFonts w:eastAsia="MS Mincho"/>
          <w:szCs w:val="24"/>
          <w:rtl/>
          <w:lang w:eastAsia="ja-JP"/>
        </w:rPr>
        <w:t>ע</w:t>
      </w:r>
      <w:r w:rsidR="00AD1B5D">
        <w:rPr>
          <w:rFonts w:eastAsia="MS Mincho" w:hint="cs"/>
          <w:szCs w:val="24"/>
          <w:rtl/>
          <w:lang w:eastAsia="ja-JP"/>
        </w:rPr>
        <w:t>ל</w:t>
      </w:r>
      <w:r w:rsidR="00AD1B5D">
        <w:rPr>
          <w:rFonts w:eastAsia="MS Mincho"/>
          <w:szCs w:val="24"/>
          <w:rtl/>
          <w:lang w:eastAsia="ja-JP"/>
        </w:rPr>
        <w:t xml:space="preserve"> מנת להסיק מסקנות ולהפיק לקחים כדי למנוע הישנות אירוע דומה.</w:t>
      </w:r>
    </w:p>
    <w:p w:rsidR="000828A2" w:rsidRDefault="000828A2" w:rsidP="00F376CF">
      <w:pPr>
        <w:pStyle w:val="BlockText"/>
        <w:numPr>
          <w:ilvl w:val="1"/>
          <w:numId w:val="24"/>
        </w:numPr>
        <w:spacing w:after="200"/>
        <w:rPr>
          <w:rFonts w:eastAsia="MS Mincho"/>
          <w:szCs w:val="24"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</w:t>
      </w:r>
      <w:r w:rsidR="00AD1B5D">
        <w:rPr>
          <w:rFonts w:eastAsia="MS Mincho" w:hint="cs"/>
          <w:szCs w:val="24"/>
          <w:rtl/>
          <w:lang w:eastAsia="ja-JP"/>
        </w:rPr>
        <w:t>ממונה הבטיחות ימסור דווח מקיף על האירו</w:t>
      </w:r>
      <w:r w:rsidR="00AD1B5D">
        <w:rPr>
          <w:rFonts w:eastAsia="MS Mincho"/>
          <w:szCs w:val="24"/>
          <w:rtl/>
          <w:lang w:eastAsia="ja-JP"/>
        </w:rPr>
        <w:t>ע</w:t>
      </w:r>
      <w:r w:rsidR="00AD1B5D">
        <w:rPr>
          <w:rFonts w:eastAsia="MS Mincho" w:hint="cs"/>
          <w:szCs w:val="24"/>
          <w:rtl/>
          <w:lang w:eastAsia="ja-JP"/>
        </w:rPr>
        <w:t xml:space="preserve"> למנהל יחידת הבטיחות אשר במקרה הצורך </w:t>
      </w:r>
      <w:r>
        <w:rPr>
          <w:rFonts w:eastAsia="MS Mincho" w:hint="cs"/>
          <w:szCs w:val="24"/>
          <w:rtl/>
          <w:lang w:eastAsia="ja-JP"/>
        </w:rPr>
        <w:t xml:space="preserve">   </w:t>
      </w:r>
    </w:p>
    <w:p w:rsidR="00AD1B5D" w:rsidRDefault="000828A2" w:rsidP="00F376CF">
      <w:pPr>
        <w:pStyle w:val="BlockText"/>
        <w:spacing w:after="200"/>
        <w:ind w:left="1800" w:firstLine="0"/>
        <w:rPr>
          <w:rFonts w:eastAsia="MS Mincho"/>
          <w:szCs w:val="24"/>
          <w:rtl/>
          <w:lang w:eastAsia="ja-JP"/>
        </w:rPr>
      </w:pPr>
      <w:r>
        <w:rPr>
          <w:rFonts w:eastAsia="MS Mincho" w:hint="cs"/>
          <w:szCs w:val="24"/>
          <w:rtl/>
          <w:lang w:eastAsia="ja-JP"/>
        </w:rPr>
        <w:t xml:space="preserve"> </w:t>
      </w:r>
      <w:r w:rsidR="00AD1B5D">
        <w:rPr>
          <w:rFonts w:eastAsia="MS Mincho" w:hint="cs"/>
          <w:szCs w:val="24"/>
          <w:rtl/>
          <w:lang w:eastAsia="ja-JP"/>
        </w:rPr>
        <w:t>יעבירה לדיקאן הפקולטה ולמנכ"ל האוניברסיטה.</w:t>
      </w:r>
    </w:p>
    <w:p w:rsidR="00AD1B5D" w:rsidRDefault="00AD1B5D" w:rsidP="00AD1B5D"/>
    <w:p w:rsidR="006E12B3" w:rsidRPr="00940093" w:rsidRDefault="006E12B3" w:rsidP="00940093">
      <w:pPr>
        <w:rPr>
          <w:rtl/>
        </w:rPr>
      </w:pPr>
    </w:p>
    <w:sectPr w:rsidR="006E12B3" w:rsidRPr="00940093" w:rsidSect="00DF2475">
      <w:headerReference w:type="default" r:id="rId9"/>
      <w:footerReference w:type="default" r:id="rId10"/>
      <w:pgSz w:w="11906" w:h="16838" w:code="9"/>
      <w:pgMar w:top="1440" w:right="1080" w:bottom="1440" w:left="1080" w:header="227" w:footer="72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38" w:rsidRDefault="00A67E38" w:rsidP="00DA6C3B">
      <w:pPr>
        <w:spacing w:after="0" w:line="240" w:lineRule="auto"/>
      </w:pPr>
      <w:r>
        <w:separator/>
      </w:r>
    </w:p>
  </w:endnote>
  <w:endnote w:type="continuationSeparator" w:id="0">
    <w:p w:rsidR="00A67E38" w:rsidRDefault="00A67E38" w:rsidP="00DA6C3B">
      <w:pPr>
        <w:spacing w:after="0" w:line="240" w:lineRule="auto"/>
      </w:pPr>
      <w:r>
        <w:continuationSeparator/>
      </w:r>
    </w:p>
  </w:endnote>
  <w:endnote w:type="continuationNotice" w:id="1">
    <w:p w:rsidR="00A67E38" w:rsidRDefault="00A67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5231509"/>
      <w:docPartObj>
        <w:docPartGallery w:val="Page Numbers (Bottom of Page)"/>
        <w:docPartUnique/>
      </w:docPartObj>
    </w:sdtPr>
    <w:sdtEndPr/>
    <w:sdtContent>
      <w:p w:rsidR="00DA6C3B" w:rsidRDefault="00DA6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34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A6C3B" w:rsidRDefault="00DA6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38" w:rsidRDefault="00A67E38" w:rsidP="00DA6C3B">
      <w:pPr>
        <w:spacing w:after="0" w:line="240" w:lineRule="auto"/>
      </w:pPr>
      <w:r>
        <w:separator/>
      </w:r>
    </w:p>
  </w:footnote>
  <w:footnote w:type="continuationSeparator" w:id="0">
    <w:p w:rsidR="00A67E38" w:rsidRDefault="00A67E38" w:rsidP="00DA6C3B">
      <w:pPr>
        <w:spacing w:after="0" w:line="240" w:lineRule="auto"/>
      </w:pPr>
      <w:r>
        <w:continuationSeparator/>
      </w:r>
    </w:p>
  </w:footnote>
  <w:footnote w:type="continuationNotice" w:id="1">
    <w:p w:rsidR="00A67E38" w:rsidRDefault="00A67E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5C" w:rsidRDefault="00AC0E5C" w:rsidP="005E31A5">
    <w:pPr>
      <w:spacing w:before="100" w:beforeAutospacing="1"/>
      <w:ind w:left="113"/>
      <w:rPr>
        <w:b/>
        <w:bCs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FF474" wp14:editId="77A1D962">
              <wp:simplePos x="0" y="0"/>
              <wp:positionH relativeFrom="column">
                <wp:posOffset>-106680</wp:posOffset>
              </wp:positionH>
              <wp:positionV relativeFrom="paragraph">
                <wp:posOffset>61595</wp:posOffset>
              </wp:positionV>
              <wp:extent cx="3741420" cy="101346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74142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E5C" w:rsidRPr="00B34D18" w:rsidRDefault="00AC0E5C" w:rsidP="00060C5A">
                          <w:pPr>
                            <w:jc w:val="center"/>
                            <w:rPr>
                              <w:rFonts w:ascii="David" w:hAnsi="David" w:cs="Monotype Hadassah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</w:pPr>
                          <w:r w:rsidRPr="00B34D18">
                            <w:rPr>
                              <w:rFonts w:ascii="David" w:hAnsi="David" w:cs="Monotype Hadassah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יחידת בטיחות</w:t>
                          </w:r>
                        </w:p>
                        <w:p w:rsidR="00AC0E5C" w:rsidRPr="00290971" w:rsidRDefault="00AC0E5C" w:rsidP="00B34D18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sz w:val="34"/>
                              <w:szCs w:val="34"/>
                              <w:rtl/>
                              <w:cs/>
                            </w:rPr>
                          </w:pPr>
                          <w:r>
                            <w:rPr>
                              <w:rFonts w:ascii="Wingdings" w:hAnsi="Wingdings" w:hint="cs"/>
                              <w:noProof/>
                              <w:rtl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4pt;margin-top:4.85pt;width:294.6pt;height:79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" stroked="f">
              <v:textbox>
                <w:txbxContent>
                  <w:p w:rsidR="00AC0E5C" w:rsidRPr="00B34D18" w:rsidRDefault="00AC0E5C" w:rsidP="00060C5A">
                    <w:pPr>
                      <w:jc w:val="center"/>
                      <w:rPr>
                        <w:rFonts w:ascii="David" w:hAnsi="David" w:cs="Monotype Hadassah"/>
                        <w:b/>
                        <w:bCs/>
                        <w:sz w:val="44"/>
                        <w:szCs w:val="44"/>
                        <w:rtl/>
                      </w:rPr>
                    </w:pPr>
                    <w:r w:rsidRPr="00B34D18">
                      <w:rPr>
                        <w:rFonts w:ascii="David" w:hAnsi="David" w:cs="Monotype Hadassah"/>
                        <w:b/>
                        <w:bCs/>
                        <w:sz w:val="44"/>
                        <w:szCs w:val="44"/>
                        <w:rtl/>
                      </w:rPr>
                      <w:t>יחידת בטיחות</w:t>
                    </w:r>
                  </w:p>
                  <w:p w:rsidR="00AC0E5C" w:rsidRPr="00290971" w:rsidRDefault="00AC0E5C" w:rsidP="00B34D18">
                    <w:pPr>
                      <w:tabs>
                        <w:tab w:val="center" w:pos="4153"/>
                        <w:tab w:val="right" w:pos="8306"/>
                      </w:tabs>
                      <w:rPr>
                        <w:sz w:val="34"/>
                        <w:szCs w:val="34"/>
                        <w:rtl/>
                        <w:cs/>
                      </w:rPr>
                    </w:pPr>
                    <w:r>
                      <w:rPr>
                        <w:rFonts w:ascii="Wingdings" w:hAnsi="Wingdings" w:hint="cs"/>
                        <w:noProof/>
                        <w:rtl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1D7D3D" wp14:editId="615A5191">
          <wp:extent cx="1973580" cy="670174"/>
          <wp:effectExtent l="0" t="0" r="762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71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AA2" w:rsidRDefault="00B96AA2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</w:rPr>
    </w:pPr>
  </w:p>
  <w:p w:rsidR="00DF2475" w:rsidRDefault="00DF2475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</w:rPr>
    </w:pPr>
    <w:r>
      <w:rPr>
        <w:rStyle w:val="Heading1Char"/>
        <w:rFonts w:ascii="David" w:hAnsi="David" w:hint="cs"/>
        <w:sz w:val="34"/>
        <w:szCs w:val="34"/>
        <w:rtl/>
      </w:rPr>
      <w:t>-------------------------------------------------------------------------------------------</w:t>
    </w:r>
  </w:p>
  <w:p w:rsidR="00DF2475" w:rsidRPr="00DF2475" w:rsidRDefault="00DF2475" w:rsidP="00DF2475">
    <w:pPr>
      <w:pStyle w:val="NoSpacing"/>
      <w:ind w:right="-709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387"/>
    <w:multiLevelType w:val="multilevel"/>
    <w:tmpl w:val="A330F07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DB71F6"/>
    <w:multiLevelType w:val="hybridMultilevel"/>
    <w:tmpl w:val="67F4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4002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FA3"/>
    <w:multiLevelType w:val="hybridMultilevel"/>
    <w:tmpl w:val="D0446C84"/>
    <w:lvl w:ilvl="0" w:tplc="CDAAA0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5B6"/>
    <w:multiLevelType w:val="multilevel"/>
    <w:tmpl w:val="964EB6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986AB0"/>
    <w:multiLevelType w:val="hybridMultilevel"/>
    <w:tmpl w:val="6C88F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AF2"/>
    <w:multiLevelType w:val="multilevel"/>
    <w:tmpl w:val="7BD8A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28609F"/>
    <w:multiLevelType w:val="multilevel"/>
    <w:tmpl w:val="0C080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3552ABC"/>
    <w:multiLevelType w:val="hybridMultilevel"/>
    <w:tmpl w:val="EB7A5050"/>
    <w:lvl w:ilvl="0" w:tplc="8580EA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F3514"/>
    <w:multiLevelType w:val="hybridMultilevel"/>
    <w:tmpl w:val="18D63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6CE9"/>
    <w:multiLevelType w:val="multilevel"/>
    <w:tmpl w:val="9FEA3CD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7F50FE9"/>
    <w:multiLevelType w:val="multilevel"/>
    <w:tmpl w:val="4622F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F76044E"/>
    <w:multiLevelType w:val="hybridMultilevel"/>
    <w:tmpl w:val="B96E43B2"/>
    <w:lvl w:ilvl="0" w:tplc="C540AA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2C88"/>
    <w:multiLevelType w:val="multilevel"/>
    <w:tmpl w:val="10E22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96" w:hanging="1440"/>
      </w:pPr>
      <w:rPr>
        <w:rFonts w:hint="default"/>
      </w:rPr>
    </w:lvl>
  </w:abstractNum>
  <w:abstractNum w:abstractNumId="13">
    <w:nsid w:val="37C95636"/>
    <w:multiLevelType w:val="multilevel"/>
    <w:tmpl w:val="2E96BF4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3E4F2908"/>
    <w:multiLevelType w:val="multilevel"/>
    <w:tmpl w:val="9D4C12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47000899"/>
    <w:multiLevelType w:val="multilevel"/>
    <w:tmpl w:val="1444D2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16">
    <w:nsid w:val="47C0569F"/>
    <w:multiLevelType w:val="hybridMultilevel"/>
    <w:tmpl w:val="11D8EC82"/>
    <w:lvl w:ilvl="0" w:tplc="939E79B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C00B2"/>
    <w:multiLevelType w:val="hybridMultilevel"/>
    <w:tmpl w:val="96721ED6"/>
    <w:lvl w:ilvl="0" w:tplc="0409001B">
      <w:start w:val="1"/>
      <w:numFmt w:val="lowerRoman"/>
      <w:lvlText w:val="%1."/>
      <w:lvlJc w:val="right"/>
      <w:pPr>
        <w:ind w:left="2930" w:hanging="360"/>
      </w:pPr>
    </w:lvl>
    <w:lvl w:ilvl="1" w:tplc="04090019" w:tentative="1">
      <w:start w:val="1"/>
      <w:numFmt w:val="lowerLetter"/>
      <w:lvlText w:val="%2."/>
      <w:lvlJc w:val="left"/>
      <w:pPr>
        <w:ind w:left="3650" w:hanging="360"/>
      </w:pPr>
    </w:lvl>
    <w:lvl w:ilvl="2" w:tplc="0409001B" w:tentative="1">
      <w:start w:val="1"/>
      <w:numFmt w:val="lowerRoman"/>
      <w:lvlText w:val="%3."/>
      <w:lvlJc w:val="right"/>
      <w:pPr>
        <w:ind w:left="4370" w:hanging="180"/>
      </w:pPr>
    </w:lvl>
    <w:lvl w:ilvl="3" w:tplc="0409000F" w:tentative="1">
      <w:start w:val="1"/>
      <w:numFmt w:val="decimal"/>
      <w:lvlText w:val="%4."/>
      <w:lvlJc w:val="left"/>
      <w:pPr>
        <w:ind w:left="5090" w:hanging="360"/>
      </w:pPr>
    </w:lvl>
    <w:lvl w:ilvl="4" w:tplc="04090019" w:tentative="1">
      <w:start w:val="1"/>
      <w:numFmt w:val="lowerLetter"/>
      <w:lvlText w:val="%5."/>
      <w:lvlJc w:val="left"/>
      <w:pPr>
        <w:ind w:left="5810" w:hanging="360"/>
      </w:pPr>
    </w:lvl>
    <w:lvl w:ilvl="5" w:tplc="0409001B" w:tentative="1">
      <w:start w:val="1"/>
      <w:numFmt w:val="lowerRoman"/>
      <w:lvlText w:val="%6."/>
      <w:lvlJc w:val="right"/>
      <w:pPr>
        <w:ind w:left="6530" w:hanging="180"/>
      </w:pPr>
    </w:lvl>
    <w:lvl w:ilvl="6" w:tplc="0409000F" w:tentative="1">
      <w:start w:val="1"/>
      <w:numFmt w:val="decimal"/>
      <w:lvlText w:val="%7."/>
      <w:lvlJc w:val="left"/>
      <w:pPr>
        <w:ind w:left="7250" w:hanging="360"/>
      </w:pPr>
    </w:lvl>
    <w:lvl w:ilvl="7" w:tplc="04090019" w:tentative="1">
      <w:start w:val="1"/>
      <w:numFmt w:val="lowerLetter"/>
      <w:lvlText w:val="%8."/>
      <w:lvlJc w:val="left"/>
      <w:pPr>
        <w:ind w:left="7970" w:hanging="360"/>
      </w:pPr>
    </w:lvl>
    <w:lvl w:ilvl="8" w:tplc="040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8">
    <w:nsid w:val="5E466B59"/>
    <w:multiLevelType w:val="hybridMultilevel"/>
    <w:tmpl w:val="1BA02A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B5559"/>
    <w:multiLevelType w:val="hybridMultilevel"/>
    <w:tmpl w:val="36ACECFE"/>
    <w:lvl w:ilvl="0" w:tplc="68A4DF70">
      <w:start w:val="1"/>
      <w:numFmt w:val="decimal"/>
      <w:lvlText w:val="%1."/>
      <w:lvlJc w:val="right"/>
      <w:pPr>
        <w:ind w:left="2700" w:hanging="360"/>
      </w:pPr>
      <w:rPr>
        <w:rFonts w:ascii="Times New Roman" w:eastAsia="MS Mincho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62484090"/>
    <w:multiLevelType w:val="hybridMultilevel"/>
    <w:tmpl w:val="51C0A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E3957"/>
    <w:multiLevelType w:val="hybridMultilevel"/>
    <w:tmpl w:val="1060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9476B"/>
    <w:multiLevelType w:val="multilevel"/>
    <w:tmpl w:val="23803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EE15801"/>
    <w:multiLevelType w:val="multilevel"/>
    <w:tmpl w:val="B36E3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0"/>
  </w:num>
  <w:num w:numId="9">
    <w:abstractNumId w:val="11"/>
  </w:num>
  <w:num w:numId="10">
    <w:abstractNumId w:val="2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0"/>
  </w:num>
  <w:num w:numId="22">
    <w:abstractNumId w:val="14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D"/>
    <w:rsid w:val="00000EEE"/>
    <w:rsid w:val="00010ED6"/>
    <w:rsid w:val="00013028"/>
    <w:rsid w:val="000139BE"/>
    <w:rsid w:val="00016ADD"/>
    <w:rsid w:val="00017865"/>
    <w:rsid w:val="00023665"/>
    <w:rsid w:val="000312B6"/>
    <w:rsid w:val="000510CE"/>
    <w:rsid w:val="000619D5"/>
    <w:rsid w:val="00061CEC"/>
    <w:rsid w:val="0006251F"/>
    <w:rsid w:val="0006367E"/>
    <w:rsid w:val="000714EA"/>
    <w:rsid w:val="00071BD7"/>
    <w:rsid w:val="00072311"/>
    <w:rsid w:val="00072E31"/>
    <w:rsid w:val="0007421F"/>
    <w:rsid w:val="000828A2"/>
    <w:rsid w:val="000851E3"/>
    <w:rsid w:val="00085AA4"/>
    <w:rsid w:val="00086D83"/>
    <w:rsid w:val="000878A5"/>
    <w:rsid w:val="00090711"/>
    <w:rsid w:val="00091F5D"/>
    <w:rsid w:val="000929C8"/>
    <w:rsid w:val="00092AF8"/>
    <w:rsid w:val="000931CB"/>
    <w:rsid w:val="00093E05"/>
    <w:rsid w:val="00096138"/>
    <w:rsid w:val="000A48FF"/>
    <w:rsid w:val="000A7EE6"/>
    <w:rsid w:val="000B11F4"/>
    <w:rsid w:val="000B1358"/>
    <w:rsid w:val="000B7F54"/>
    <w:rsid w:val="000C5FEE"/>
    <w:rsid w:val="000C67D4"/>
    <w:rsid w:val="000C7C28"/>
    <w:rsid w:val="000D24DA"/>
    <w:rsid w:val="000D36C7"/>
    <w:rsid w:val="000D3A06"/>
    <w:rsid w:val="000D471D"/>
    <w:rsid w:val="000D5290"/>
    <w:rsid w:val="000D5DB5"/>
    <w:rsid w:val="000D7609"/>
    <w:rsid w:val="000E3D27"/>
    <w:rsid w:val="000F1BFB"/>
    <w:rsid w:val="000F23E9"/>
    <w:rsid w:val="000F2E8E"/>
    <w:rsid w:val="000F3969"/>
    <w:rsid w:val="000F73A4"/>
    <w:rsid w:val="001000DD"/>
    <w:rsid w:val="00102986"/>
    <w:rsid w:val="00104B4E"/>
    <w:rsid w:val="00105312"/>
    <w:rsid w:val="00106C5A"/>
    <w:rsid w:val="001114CC"/>
    <w:rsid w:val="00111ABA"/>
    <w:rsid w:val="0011637D"/>
    <w:rsid w:val="00117554"/>
    <w:rsid w:val="00121992"/>
    <w:rsid w:val="00126091"/>
    <w:rsid w:val="00126828"/>
    <w:rsid w:val="001357DA"/>
    <w:rsid w:val="00135C09"/>
    <w:rsid w:val="001368D2"/>
    <w:rsid w:val="00142084"/>
    <w:rsid w:val="00145FBF"/>
    <w:rsid w:val="00146327"/>
    <w:rsid w:val="0015031F"/>
    <w:rsid w:val="00150CA3"/>
    <w:rsid w:val="00150F3E"/>
    <w:rsid w:val="00153912"/>
    <w:rsid w:val="001559A6"/>
    <w:rsid w:val="00157268"/>
    <w:rsid w:val="00162152"/>
    <w:rsid w:val="00164E8E"/>
    <w:rsid w:val="00177D4A"/>
    <w:rsid w:val="001854F1"/>
    <w:rsid w:val="001934F1"/>
    <w:rsid w:val="00196044"/>
    <w:rsid w:val="001A164E"/>
    <w:rsid w:val="001A1D2D"/>
    <w:rsid w:val="001A24B2"/>
    <w:rsid w:val="001A5303"/>
    <w:rsid w:val="001A5AE3"/>
    <w:rsid w:val="001A70AF"/>
    <w:rsid w:val="001A7B7B"/>
    <w:rsid w:val="001B13D4"/>
    <w:rsid w:val="001B146B"/>
    <w:rsid w:val="001B3E81"/>
    <w:rsid w:val="001B69C8"/>
    <w:rsid w:val="001C0AE9"/>
    <w:rsid w:val="001C11A8"/>
    <w:rsid w:val="001C22B5"/>
    <w:rsid w:val="001C37A3"/>
    <w:rsid w:val="001C41A4"/>
    <w:rsid w:val="001C63E1"/>
    <w:rsid w:val="001C6EC1"/>
    <w:rsid w:val="001C7672"/>
    <w:rsid w:val="001D29D6"/>
    <w:rsid w:val="001D442B"/>
    <w:rsid w:val="001D4936"/>
    <w:rsid w:val="001D751A"/>
    <w:rsid w:val="001D7836"/>
    <w:rsid w:val="001E1095"/>
    <w:rsid w:val="001E1CEA"/>
    <w:rsid w:val="001E66F9"/>
    <w:rsid w:val="001F18DE"/>
    <w:rsid w:val="001F2934"/>
    <w:rsid w:val="001F4FB2"/>
    <w:rsid w:val="00200767"/>
    <w:rsid w:val="00205B9A"/>
    <w:rsid w:val="00211BAB"/>
    <w:rsid w:val="002127D0"/>
    <w:rsid w:val="002153E8"/>
    <w:rsid w:val="0021591E"/>
    <w:rsid w:val="00215F93"/>
    <w:rsid w:val="002161C6"/>
    <w:rsid w:val="00216335"/>
    <w:rsid w:val="00220740"/>
    <w:rsid w:val="00223A58"/>
    <w:rsid w:val="00230D6C"/>
    <w:rsid w:val="002374B4"/>
    <w:rsid w:val="002467B1"/>
    <w:rsid w:val="00247EF5"/>
    <w:rsid w:val="0025160E"/>
    <w:rsid w:val="0025224D"/>
    <w:rsid w:val="00252C09"/>
    <w:rsid w:val="002553EE"/>
    <w:rsid w:val="00255A48"/>
    <w:rsid w:val="002575BF"/>
    <w:rsid w:val="00260D97"/>
    <w:rsid w:val="00262DD1"/>
    <w:rsid w:val="0026402D"/>
    <w:rsid w:val="00266AF2"/>
    <w:rsid w:val="00267EFD"/>
    <w:rsid w:val="00272E3B"/>
    <w:rsid w:val="002745F0"/>
    <w:rsid w:val="00275AAA"/>
    <w:rsid w:val="00281D01"/>
    <w:rsid w:val="0028310A"/>
    <w:rsid w:val="00283246"/>
    <w:rsid w:val="00290680"/>
    <w:rsid w:val="002917A4"/>
    <w:rsid w:val="00292597"/>
    <w:rsid w:val="00293777"/>
    <w:rsid w:val="002971F7"/>
    <w:rsid w:val="002A11BD"/>
    <w:rsid w:val="002A56F3"/>
    <w:rsid w:val="002A6B33"/>
    <w:rsid w:val="002A7153"/>
    <w:rsid w:val="002B1412"/>
    <w:rsid w:val="002B2C25"/>
    <w:rsid w:val="002B3384"/>
    <w:rsid w:val="002B6F98"/>
    <w:rsid w:val="002C2E09"/>
    <w:rsid w:val="002C3173"/>
    <w:rsid w:val="002C42BA"/>
    <w:rsid w:val="002C486C"/>
    <w:rsid w:val="002D1507"/>
    <w:rsid w:val="002E11FB"/>
    <w:rsid w:val="002E457F"/>
    <w:rsid w:val="002F3DC2"/>
    <w:rsid w:val="002F5290"/>
    <w:rsid w:val="002F5927"/>
    <w:rsid w:val="002F77BF"/>
    <w:rsid w:val="003032F7"/>
    <w:rsid w:val="00304173"/>
    <w:rsid w:val="003045C0"/>
    <w:rsid w:val="003057E7"/>
    <w:rsid w:val="00310785"/>
    <w:rsid w:val="003262AC"/>
    <w:rsid w:val="0032760C"/>
    <w:rsid w:val="00337613"/>
    <w:rsid w:val="00337671"/>
    <w:rsid w:val="00350093"/>
    <w:rsid w:val="003506D9"/>
    <w:rsid w:val="00354834"/>
    <w:rsid w:val="00355918"/>
    <w:rsid w:val="00356C32"/>
    <w:rsid w:val="003601E8"/>
    <w:rsid w:val="00363DB0"/>
    <w:rsid w:val="003642F4"/>
    <w:rsid w:val="00366107"/>
    <w:rsid w:val="00367998"/>
    <w:rsid w:val="00370792"/>
    <w:rsid w:val="003717FD"/>
    <w:rsid w:val="00374383"/>
    <w:rsid w:val="00383DC8"/>
    <w:rsid w:val="0038414E"/>
    <w:rsid w:val="00394D7C"/>
    <w:rsid w:val="00396377"/>
    <w:rsid w:val="00396456"/>
    <w:rsid w:val="00397E1A"/>
    <w:rsid w:val="003A0280"/>
    <w:rsid w:val="003A3C81"/>
    <w:rsid w:val="003A432E"/>
    <w:rsid w:val="003A5A50"/>
    <w:rsid w:val="003B040E"/>
    <w:rsid w:val="003B1505"/>
    <w:rsid w:val="003B15EE"/>
    <w:rsid w:val="003B1AE3"/>
    <w:rsid w:val="003B6C78"/>
    <w:rsid w:val="003B6DA5"/>
    <w:rsid w:val="003B7278"/>
    <w:rsid w:val="003C52B3"/>
    <w:rsid w:val="003D01FF"/>
    <w:rsid w:val="003D12CD"/>
    <w:rsid w:val="003E0182"/>
    <w:rsid w:val="003E191E"/>
    <w:rsid w:val="003E2741"/>
    <w:rsid w:val="003E3362"/>
    <w:rsid w:val="003E73AA"/>
    <w:rsid w:val="003F09CE"/>
    <w:rsid w:val="003F19A5"/>
    <w:rsid w:val="003F3CE7"/>
    <w:rsid w:val="003F3DFB"/>
    <w:rsid w:val="003F4AF0"/>
    <w:rsid w:val="003F7FB7"/>
    <w:rsid w:val="004008BE"/>
    <w:rsid w:val="004019BA"/>
    <w:rsid w:val="00405D2C"/>
    <w:rsid w:val="00405D44"/>
    <w:rsid w:val="00405FB8"/>
    <w:rsid w:val="00412F2D"/>
    <w:rsid w:val="004229E8"/>
    <w:rsid w:val="00425702"/>
    <w:rsid w:val="004379EA"/>
    <w:rsid w:val="004459A8"/>
    <w:rsid w:val="00450231"/>
    <w:rsid w:val="00462C12"/>
    <w:rsid w:val="004632B9"/>
    <w:rsid w:val="004659E6"/>
    <w:rsid w:val="0046724E"/>
    <w:rsid w:val="00471248"/>
    <w:rsid w:val="00472486"/>
    <w:rsid w:val="00474BBB"/>
    <w:rsid w:val="00483C26"/>
    <w:rsid w:val="00485210"/>
    <w:rsid w:val="00494B6C"/>
    <w:rsid w:val="0049524C"/>
    <w:rsid w:val="0049621C"/>
    <w:rsid w:val="004A1520"/>
    <w:rsid w:val="004A2939"/>
    <w:rsid w:val="004A785E"/>
    <w:rsid w:val="004B2A45"/>
    <w:rsid w:val="004B3D01"/>
    <w:rsid w:val="004B538B"/>
    <w:rsid w:val="004B766F"/>
    <w:rsid w:val="004B7D36"/>
    <w:rsid w:val="004B7E98"/>
    <w:rsid w:val="004C3DC5"/>
    <w:rsid w:val="004D0723"/>
    <w:rsid w:val="004D1DFA"/>
    <w:rsid w:val="004D64F7"/>
    <w:rsid w:val="004E0C9F"/>
    <w:rsid w:val="004E103D"/>
    <w:rsid w:val="004E5F8D"/>
    <w:rsid w:val="004E6DF3"/>
    <w:rsid w:val="004E788A"/>
    <w:rsid w:val="004F1324"/>
    <w:rsid w:val="004F376D"/>
    <w:rsid w:val="004F49B4"/>
    <w:rsid w:val="004F4A9C"/>
    <w:rsid w:val="004F5F66"/>
    <w:rsid w:val="004F62C0"/>
    <w:rsid w:val="004F790F"/>
    <w:rsid w:val="00500EEA"/>
    <w:rsid w:val="00506ABD"/>
    <w:rsid w:val="00510637"/>
    <w:rsid w:val="00512797"/>
    <w:rsid w:val="005140F2"/>
    <w:rsid w:val="005151EF"/>
    <w:rsid w:val="005162C7"/>
    <w:rsid w:val="00517802"/>
    <w:rsid w:val="00531B16"/>
    <w:rsid w:val="0053657E"/>
    <w:rsid w:val="005376DC"/>
    <w:rsid w:val="005418D4"/>
    <w:rsid w:val="00543FB4"/>
    <w:rsid w:val="00544152"/>
    <w:rsid w:val="005443F7"/>
    <w:rsid w:val="00544B11"/>
    <w:rsid w:val="00550D00"/>
    <w:rsid w:val="00552E31"/>
    <w:rsid w:val="00553397"/>
    <w:rsid w:val="00561D08"/>
    <w:rsid w:val="00562B29"/>
    <w:rsid w:val="0056530C"/>
    <w:rsid w:val="00566FAF"/>
    <w:rsid w:val="0056702C"/>
    <w:rsid w:val="0057121D"/>
    <w:rsid w:val="00572BF9"/>
    <w:rsid w:val="005730EC"/>
    <w:rsid w:val="0057770B"/>
    <w:rsid w:val="00581CE8"/>
    <w:rsid w:val="00584D91"/>
    <w:rsid w:val="00585566"/>
    <w:rsid w:val="00585C2C"/>
    <w:rsid w:val="00586970"/>
    <w:rsid w:val="00590445"/>
    <w:rsid w:val="00590D79"/>
    <w:rsid w:val="00591521"/>
    <w:rsid w:val="005916B0"/>
    <w:rsid w:val="00591EC2"/>
    <w:rsid w:val="00592A75"/>
    <w:rsid w:val="0059300B"/>
    <w:rsid w:val="005932CC"/>
    <w:rsid w:val="00595E98"/>
    <w:rsid w:val="00596147"/>
    <w:rsid w:val="00597B6B"/>
    <w:rsid w:val="005A6604"/>
    <w:rsid w:val="005B5E49"/>
    <w:rsid w:val="005B5E80"/>
    <w:rsid w:val="005B6CE0"/>
    <w:rsid w:val="005C290C"/>
    <w:rsid w:val="005C3AC6"/>
    <w:rsid w:val="005C3D2E"/>
    <w:rsid w:val="005C6EF8"/>
    <w:rsid w:val="005C78AE"/>
    <w:rsid w:val="005D042B"/>
    <w:rsid w:val="005D4D5B"/>
    <w:rsid w:val="005E1386"/>
    <w:rsid w:val="005E2FB3"/>
    <w:rsid w:val="005E2FFD"/>
    <w:rsid w:val="005E3179"/>
    <w:rsid w:val="005E52DA"/>
    <w:rsid w:val="005F174D"/>
    <w:rsid w:val="005F1B28"/>
    <w:rsid w:val="005F2D26"/>
    <w:rsid w:val="005F367D"/>
    <w:rsid w:val="005F3FF0"/>
    <w:rsid w:val="006015D4"/>
    <w:rsid w:val="0060614C"/>
    <w:rsid w:val="00611D22"/>
    <w:rsid w:val="006156AA"/>
    <w:rsid w:val="00616EA7"/>
    <w:rsid w:val="00617856"/>
    <w:rsid w:val="006200A3"/>
    <w:rsid w:val="006201C4"/>
    <w:rsid w:val="00625224"/>
    <w:rsid w:val="006255B2"/>
    <w:rsid w:val="006341D0"/>
    <w:rsid w:val="00646589"/>
    <w:rsid w:val="00647816"/>
    <w:rsid w:val="00652F47"/>
    <w:rsid w:val="00657A60"/>
    <w:rsid w:val="00657F2F"/>
    <w:rsid w:val="00662388"/>
    <w:rsid w:val="00662BCC"/>
    <w:rsid w:val="006637CC"/>
    <w:rsid w:val="006675E2"/>
    <w:rsid w:val="006727FB"/>
    <w:rsid w:val="00675BD8"/>
    <w:rsid w:val="00682365"/>
    <w:rsid w:val="0068331F"/>
    <w:rsid w:val="006867BA"/>
    <w:rsid w:val="00693FCE"/>
    <w:rsid w:val="00694F9A"/>
    <w:rsid w:val="006963A0"/>
    <w:rsid w:val="006A222C"/>
    <w:rsid w:val="006A283E"/>
    <w:rsid w:val="006A312F"/>
    <w:rsid w:val="006A33E3"/>
    <w:rsid w:val="006A3AA7"/>
    <w:rsid w:val="006A3FA1"/>
    <w:rsid w:val="006A4FFB"/>
    <w:rsid w:val="006A5DFA"/>
    <w:rsid w:val="006A758F"/>
    <w:rsid w:val="006B04D5"/>
    <w:rsid w:val="006B5A16"/>
    <w:rsid w:val="006C0CD7"/>
    <w:rsid w:val="006C505A"/>
    <w:rsid w:val="006C5E4A"/>
    <w:rsid w:val="006D79E2"/>
    <w:rsid w:val="006E12B3"/>
    <w:rsid w:val="006E179E"/>
    <w:rsid w:val="006E420F"/>
    <w:rsid w:val="006E5968"/>
    <w:rsid w:val="006E63F6"/>
    <w:rsid w:val="006E78F8"/>
    <w:rsid w:val="006F0373"/>
    <w:rsid w:val="006F23F0"/>
    <w:rsid w:val="006F4709"/>
    <w:rsid w:val="00706533"/>
    <w:rsid w:val="00706D70"/>
    <w:rsid w:val="00713725"/>
    <w:rsid w:val="00714B55"/>
    <w:rsid w:val="00721077"/>
    <w:rsid w:val="007301AF"/>
    <w:rsid w:val="007314C6"/>
    <w:rsid w:val="0073194F"/>
    <w:rsid w:val="007425FA"/>
    <w:rsid w:val="007435C1"/>
    <w:rsid w:val="007462AB"/>
    <w:rsid w:val="00747AD3"/>
    <w:rsid w:val="00750235"/>
    <w:rsid w:val="007512D1"/>
    <w:rsid w:val="00754FF1"/>
    <w:rsid w:val="0075673E"/>
    <w:rsid w:val="00756FFD"/>
    <w:rsid w:val="00761A0D"/>
    <w:rsid w:val="00762042"/>
    <w:rsid w:val="00763EFE"/>
    <w:rsid w:val="00764C44"/>
    <w:rsid w:val="00765D1F"/>
    <w:rsid w:val="007678BF"/>
    <w:rsid w:val="007725E3"/>
    <w:rsid w:val="0077485D"/>
    <w:rsid w:val="00777274"/>
    <w:rsid w:val="0078015B"/>
    <w:rsid w:val="00784E61"/>
    <w:rsid w:val="00786C1A"/>
    <w:rsid w:val="00790D4F"/>
    <w:rsid w:val="00791610"/>
    <w:rsid w:val="0079295C"/>
    <w:rsid w:val="00792965"/>
    <w:rsid w:val="007935EC"/>
    <w:rsid w:val="007A01D1"/>
    <w:rsid w:val="007A371E"/>
    <w:rsid w:val="007A6518"/>
    <w:rsid w:val="007A7811"/>
    <w:rsid w:val="007C2D4E"/>
    <w:rsid w:val="007C352A"/>
    <w:rsid w:val="007C6428"/>
    <w:rsid w:val="007C74FB"/>
    <w:rsid w:val="007D12C5"/>
    <w:rsid w:val="007D796E"/>
    <w:rsid w:val="007D7FF0"/>
    <w:rsid w:val="007E0948"/>
    <w:rsid w:val="007E1F25"/>
    <w:rsid w:val="007E2D4A"/>
    <w:rsid w:val="007E349D"/>
    <w:rsid w:val="007F3BC0"/>
    <w:rsid w:val="00803416"/>
    <w:rsid w:val="0080362D"/>
    <w:rsid w:val="0080389F"/>
    <w:rsid w:val="00803DBF"/>
    <w:rsid w:val="00805204"/>
    <w:rsid w:val="00805D34"/>
    <w:rsid w:val="00806FBD"/>
    <w:rsid w:val="00811EB4"/>
    <w:rsid w:val="00812076"/>
    <w:rsid w:val="00813E4E"/>
    <w:rsid w:val="00815D66"/>
    <w:rsid w:val="0082237C"/>
    <w:rsid w:val="0082607B"/>
    <w:rsid w:val="00830EB9"/>
    <w:rsid w:val="00831A4F"/>
    <w:rsid w:val="00832C15"/>
    <w:rsid w:val="00852032"/>
    <w:rsid w:val="0085361C"/>
    <w:rsid w:val="0085792F"/>
    <w:rsid w:val="00865563"/>
    <w:rsid w:val="008704CF"/>
    <w:rsid w:val="00870CC1"/>
    <w:rsid w:val="00880DBD"/>
    <w:rsid w:val="00886DC2"/>
    <w:rsid w:val="00887ACB"/>
    <w:rsid w:val="00891A64"/>
    <w:rsid w:val="00895E17"/>
    <w:rsid w:val="008A0E4E"/>
    <w:rsid w:val="008A1025"/>
    <w:rsid w:val="008A34D5"/>
    <w:rsid w:val="008A5D30"/>
    <w:rsid w:val="008A5ECD"/>
    <w:rsid w:val="008B1C5A"/>
    <w:rsid w:val="008B21E9"/>
    <w:rsid w:val="008B2D36"/>
    <w:rsid w:val="008B4162"/>
    <w:rsid w:val="008C1A40"/>
    <w:rsid w:val="008C48B2"/>
    <w:rsid w:val="008C48BB"/>
    <w:rsid w:val="008C67F4"/>
    <w:rsid w:val="008D0B87"/>
    <w:rsid w:val="008D209E"/>
    <w:rsid w:val="008D51D2"/>
    <w:rsid w:val="008D7406"/>
    <w:rsid w:val="008D7C62"/>
    <w:rsid w:val="008D7DAE"/>
    <w:rsid w:val="008E17B2"/>
    <w:rsid w:val="008F194C"/>
    <w:rsid w:val="008F349B"/>
    <w:rsid w:val="008F419F"/>
    <w:rsid w:val="008F4EDF"/>
    <w:rsid w:val="008F6435"/>
    <w:rsid w:val="00900291"/>
    <w:rsid w:val="00901C0F"/>
    <w:rsid w:val="00902858"/>
    <w:rsid w:val="00902972"/>
    <w:rsid w:val="009076FA"/>
    <w:rsid w:val="00911303"/>
    <w:rsid w:val="00915CBC"/>
    <w:rsid w:val="00920578"/>
    <w:rsid w:val="00931B40"/>
    <w:rsid w:val="00932247"/>
    <w:rsid w:val="00932C99"/>
    <w:rsid w:val="00933CB1"/>
    <w:rsid w:val="0093533C"/>
    <w:rsid w:val="00935401"/>
    <w:rsid w:val="00940093"/>
    <w:rsid w:val="00940D6A"/>
    <w:rsid w:val="00941571"/>
    <w:rsid w:val="00944028"/>
    <w:rsid w:val="0094488F"/>
    <w:rsid w:val="00944BD1"/>
    <w:rsid w:val="00945DC7"/>
    <w:rsid w:val="00946222"/>
    <w:rsid w:val="009471E8"/>
    <w:rsid w:val="00951B17"/>
    <w:rsid w:val="009555ED"/>
    <w:rsid w:val="00955E58"/>
    <w:rsid w:val="0095777E"/>
    <w:rsid w:val="0096048E"/>
    <w:rsid w:val="0096163E"/>
    <w:rsid w:val="00966748"/>
    <w:rsid w:val="0097001B"/>
    <w:rsid w:val="00973060"/>
    <w:rsid w:val="00983A41"/>
    <w:rsid w:val="00994B33"/>
    <w:rsid w:val="009A19DD"/>
    <w:rsid w:val="009A3842"/>
    <w:rsid w:val="009B2023"/>
    <w:rsid w:val="009B4A12"/>
    <w:rsid w:val="009B55AE"/>
    <w:rsid w:val="009B79C4"/>
    <w:rsid w:val="009C035E"/>
    <w:rsid w:val="009C78E1"/>
    <w:rsid w:val="009D6752"/>
    <w:rsid w:val="009E00D9"/>
    <w:rsid w:val="009E2599"/>
    <w:rsid w:val="009E6548"/>
    <w:rsid w:val="009F67C0"/>
    <w:rsid w:val="009F7F0C"/>
    <w:rsid w:val="00A01073"/>
    <w:rsid w:val="00A13171"/>
    <w:rsid w:val="00A178D3"/>
    <w:rsid w:val="00A25660"/>
    <w:rsid w:val="00A2621B"/>
    <w:rsid w:val="00A26E53"/>
    <w:rsid w:val="00A31E77"/>
    <w:rsid w:val="00A33103"/>
    <w:rsid w:val="00A36209"/>
    <w:rsid w:val="00A43113"/>
    <w:rsid w:val="00A43F61"/>
    <w:rsid w:val="00A450B5"/>
    <w:rsid w:val="00A47151"/>
    <w:rsid w:val="00A47263"/>
    <w:rsid w:val="00A47AAD"/>
    <w:rsid w:val="00A5039F"/>
    <w:rsid w:val="00A511D3"/>
    <w:rsid w:val="00A538D2"/>
    <w:rsid w:val="00A55775"/>
    <w:rsid w:val="00A56B6E"/>
    <w:rsid w:val="00A57BF1"/>
    <w:rsid w:val="00A64807"/>
    <w:rsid w:val="00A661F0"/>
    <w:rsid w:val="00A66291"/>
    <w:rsid w:val="00A67E38"/>
    <w:rsid w:val="00A70E28"/>
    <w:rsid w:val="00A85DB3"/>
    <w:rsid w:val="00A86238"/>
    <w:rsid w:val="00A934D3"/>
    <w:rsid w:val="00A96BE0"/>
    <w:rsid w:val="00AA026A"/>
    <w:rsid w:val="00AA0791"/>
    <w:rsid w:val="00AA1E9B"/>
    <w:rsid w:val="00AA4A20"/>
    <w:rsid w:val="00AA63B2"/>
    <w:rsid w:val="00AB2493"/>
    <w:rsid w:val="00AB2A4E"/>
    <w:rsid w:val="00AB2B82"/>
    <w:rsid w:val="00AB737D"/>
    <w:rsid w:val="00AC0E5C"/>
    <w:rsid w:val="00AC2E78"/>
    <w:rsid w:val="00AD052A"/>
    <w:rsid w:val="00AD1B5D"/>
    <w:rsid w:val="00AD275A"/>
    <w:rsid w:val="00AE4571"/>
    <w:rsid w:val="00AE778D"/>
    <w:rsid w:val="00AF3BF2"/>
    <w:rsid w:val="00AF6360"/>
    <w:rsid w:val="00B00909"/>
    <w:rsid w:val="00B05F5C"/>
    <w:rsid w:val="00B11AC5"/>
    <w:rsid w:val="00B13BE4"/>
    <w:rsid w:val="00B13D1C"/>
    <w:rsid w:val="00B14144"/>
    <w:rsid w:val="00B14B4A"/>
    <w:rsid w:val="00B16825"/>
    <w:rsid w:val="00B26560"/>
    <w:rsid w:val="00B269AB"/>
    <w:rsid w:val="00B34D18"/>
    <w:rsid w:val="00B43AC3"/>
    <w:rsid w:val="00B44F78"/>
    <w:rsid w:val="00B45BFE"/>
    <w:rsid w:val="00B547EF"/>
    <w:rsid w:val="00B554AA"/>
    <w:rsid w:val="00B5570D"/>
    <w:rsid w:val="00B55888"/>
    <w:rsid w:val="00B60396"/>
    <w:rsid w:val="00B61F9E"/>
    <w:rsid w:val="00B621D5"/>
    <w:rsid w:val="00B63A5D"/>
    <w:rsid w:val="00B64C8C"/>
    <w:rsid w:val="00B71CD3"/>
    <w:rsid w:val="00B7202B"/>
    <w:rsid w:val="00B80416"/>
    <w:rsid w:val="00B81292"/>
    <w:rsid w:val="00B81A3C"/>
    <w:rsid w:val="00B82513"/>
    <w:rsid w:val="00B82AE5"/>
    <w:rsid w:val="00B82C5F"/>
    <w:rsid w:val="00B86CD9"/>
    <w:rsid w:val="00B900E6"/>
    <w:rsid w:val="00B952EE"/>
    <w:rsid w:val="00B96AA2"/>
    <w:rsid w:val="00BA0B96"/>
    <w:rsid w:val="00BB448D"/>
    <w:rsid w:val="00BB5031"/>
    <w:rsid w:val="00BC2D21"/>
    <w:rsid w:val="00BC4810"/>
    <w:rsid w:val="00BD2A96"/>
    <w:rsid w:val="00BD2C76"/>
    <w:rsid w:val="00BD40BA"/>
    <w:rsid w:val="00BE1FF2"/>
    <w:rsid w:val="00BE4A4C"/>
    <w:rsid w:val="00BF1CA1"/>
    <w:rsid w:val="00BF1E3F"/>
    <w:rsid w:val="00C0687F"/>
    <w:rsid w:val="00C12D34"/>
    <w:rsid w:val="00C1473B"/>
    <w:rsid w:val="00C27087"/>
    <w:rsid w:val="00C27ECD"/>
    <w:rsid w:val="00C32022"/>
    <w:rsid w:val="00C34F6C"/>
    <w:rsid w:val="00C36B3D"/>
    <w:rsid w:val="00C40DD0"/>
    <w:rsid w:val="00C41E1B"/>
    <w:rsid w:val="00C43665"/>
    <w:rsid w:val="00C44697"/>
    <w:rsid w:val="00C44698"/>
    <w:rsid w:val="00C46969"/>
    <w:rsid w:val="00C50650"/>
    <w:rsid w:val="00C50B1B"/>
    <w:rsid w:val="00C50F4E"/>
    <w:rsid w:val="00C575FC"/>
    <w:rsid w:val="00C66223"/>
    <w:rsid w:val="00C7320C"/>
    <w:rsid w:val="00C73CDA"/>
    <w:rsid w:val="00C74181"/>
    <w:rsid w:val="00C763E7"/>
    <w:rsid w:val="00C81AA9"/>
    <w:rsid w:val="00C83089"/>
    <w:rsid w:val="00C95630"/>
    <w:rsid w:val="00CA77C6"/>
    <w:rsid w:val="00CB6593"/>
    <w:rsid w:val="00CC05EA"/>
    <w:rsid w:val="00CC4153"/>
    <w:rsid w:val="00CC522A"/>
    <w:rsid w:val="00CD50BC"/>
    <w:rsid w:val="00CD5349"/>
    <w:rsid w:val="00CE2821"/>
    <w:rsid w:val="00CE2CE2"/>
    <w:rsid w:val="00CE3A9F"/>
    <w:rsid w:val="00CE582C"/>
    <w:rsid w:val="00CE64E2"/>
    <w:rsid w:val="00CE7146"/>
    <w:rsid w:val="00CF044D"/>
    <w:rsid w:val="00D00865"/>
    <w:rsid w:val="00D01170"/>
    <w:rsid w:val="00D01C3B"/>
    <w:rsid w:val="00D047EF"/>
    <w:rsid w:val="00D13AF9"/>
    <w:rsid w:val="00D15CD4"/>
    <w:rsid w:val="00D160EF"/>
    <w:rsid w:val="00D174F9"/>
    <w:rsid w:val="00D20E5C"/>
    <w:rsid w:val="00D225CF"/>
    <w:rsid w:val="00D23FC9"/>
    <w:rsid w:val="00D26827"/>
    <w:rsid w:val="00D34DCB"/>
    <w:rsid w:val="00D40B47"/>
    <w:rsid w:val="00D437A8"/>
    <w:rsid w:val="00D446E2"/>
    <w:rsid w:val="00D53C4E"/>
    <w:rsid w:val="00D6463B"/>
    <w:rsid w:val="00D6600A"/>
    <w:rsid w:val="00D7084B"/>
    <w:rsid w:val="00D71966"/>
    <w:rsid w:val="00D7749A"/>
    <w:rsid w:val="00D82449"/>
    <w:rsid w:val="00D82635"/>
    <w:rsid w:val="00D84F2D"/>
    <w:rsid w:val="00D87D69"/>
    <w:rsid w:val="00D93641"/>
    <w:rsid w:val="00DA1006"/>
    <w:rsid w:val="00DA6C3B"/>
    <w:rsid w:val="00DA74F1"/>
    <w:rsid w:val="00DA7EBD"/>
    <w:rsid w:val="00DB5F43"/>
    <w:rsid w:val="00DC1DF5"/>
    <w:rsid w:val="00DC7FCB"/>
    <w:rsid w:val="00DD6716"/>
    <w:rsid w:val="00DD7B7A"/>
    <w:rsid w:val="00DE1183"/>
    <w:rsid w:val="00DE155D"/>
    <w:rsid w:val="00DE3975"/>
    <w:rsid w:val="00DE4D77"/>
    <w:rsid w:val="00DF1A34"/>
    <w:rsid w:val="00DF2475"/>
    <w:rsid w:val="00DF2503"/>
    <w:rsid w:val="00DF26A3"/>
    <w:rsid w:val="00DF2C4A"/>
    <w:rsid w:val="00DF41B7"/>
    <w:rsid w:val="00DF4E1B"/>
    <w:rsid w:val="00DF5091"/>
    <w:rsid w:val="00DF5309"/>
    <w:rsid w:val="00E005A6"/>
    <w:rsid w:val="00E00821"/>
    <w:rsid w:val="00E01DFC"/>
    <w:rsid w:val="00E040E7"/>
    <w:rsid w:val="00E124AE"/>
    <w:rsid w:val="00E1384F"/>
    <w:rsid w:val="00E24BC1"/>
    <w:rsid w:val="00E336F7"/>
    <w:rsid w:val="00E33F3B"/>
    <w:rsid w:val="00E3698B"/>
    <w:rsid w:val="00E37FC7"/>
    <w:rsid w:val="00E41F51"/>
    <w:rsid w:val="00E4322C"/>
    <w:rsid w:val="00E449C9"/>
    <w:rsid w:val="00E51263"/>
    <w:rsid w:val="00E516A0"/>
    <w:rsid w:val="00E5477B"/>
    <w:rsid w:val="00E55E9C"/>
    <w:rsid w:val="00E618D7"/>
    <w:rsid w:val="00E61BF7"/>
    <w:rsid w:val="00E62991"/>
    <w:rsid w:val="00E7415F"/>
    <w:rsid w:val="00E74DC1"/>
    <w:rsid w:val="00E758ED"/>
    <w:rsid w:val="00E765A2"/>
    <w:rsid w:val="00E814F5"/>
    <w:rsid w:val="00E83272"/>
    <w:rsid w:val="00E87921"/>
    <w:rsid w:val="00E91061"/>
    <w:rsid w:val="00E92E6D"/>
    <w:rsid w:val="00E9468F"/>
    <w:rsid w:val="00E94D6F"/>
    <w:rsid w:val="00E95DBB"/>
    <w:rsid w:val="00EA3F7A"/>
    <w:rsid w:val="00EA4BC9"/>
    <w:rsid w:val="00EA536C"/>
    <w:rsid w:val="00EA5DD4"/>
    <w:rsid w:val="00EB13A1"/>
    <w:rsid w:val="00EB2513"/>
    <w:rsid w:val="00EB75C4"/>
    <w:rsid w:val="00EC7059"/>
    <w:rsid w:val="00ED27DF"/>
    <w:rsid w:val="00ED4224"/>
    <w:rsid w:val="00ED4E70"/>
    <w:rsid w:val="00ED6959"/>
    <w:rsid w:val="00EE141C"/>
    <w:rsid w:val="00EE3F3E"/>
    <w:rsid w:val="00EF0CB9"/>
    <w:rsid w:val="00EF2D10"/>
    <w:rsid w:val="00EF30E5"/>
    <w:rsid w:val="00EF4CCD"/>
    <w:rsid w:val="00EF6025"/>
    <w:rsid w:val="00F02243"/>
    <w:rsid w:val="00F02249"/>
    <w:rsid w:val="00F06249"/>
    <w:rsid w:val="00F10187"/>
    <w:rsid w:val="00F12F78"/>
    <w:rsid w:val="00F13B8B"/>
    <w:rsid w:val="00F15BA6"/>
    <w:rsid w:val="00F2118C"/>
    <w:rsid w:val="00F22961"/>
    <w:rsid w:val="00F2315B"/>
    <w:rsid w:val="00F23C14"/>
    <w:rsid w:val="00F241BA"/>
    <w:rsid w:val="00F26963"/>
    <w:rsid w:val="00F376CF"/>
    <w:rsid w:val="00F400B8"/>
    <w:rsid w:val="00F43150"/>
    <w:rsid w:val="00F435A2"/>
    <w:rsid w:val="00F4518B"/>
    <w:rsid w:val="00F46D87"/>
    <w:rsid w:val="00F470C4"/>
    <w:rsid w:val="00F55DE4"/>
    <w:rsid w:val="00F60759"/>
    <w:rsid w:val="00F60B90"/>
    <w:rsid w:val="00F64EC2"/>
    <w:rsid w:val="00F662BE"/>
    <w:rsid w:val="00F75D97"/>
    <w:rsid w:val="00F826AA"/>
    <w:rsid w:val="00F84E5D"/>
    <w:rsid w:val="00F905B1"/>
    <w:rsid w:val="00F9501C"/>
    <w:rsid w:val="00FA0906"/>
    <w:rsid w:val="00FA3561"/>
    <w:rsid w:val="00FA3DDE"/>
    <w:rsid w:val="00FA61B6"/>
    <w:rsid w:val="00FB0795"/>
    <w:rsid w:val="00FB42C8"/>
    <w:rsid w:val="00FB4D5D"/>
    <w:rsid w:val="00FB5C9E"/>
    <w:rsid w:val="00FB5F3C"/>
    <w:rsid w:val="00FB755E"/>
    <w:rsid w:val="00FC00EC"/>
    <w:rsid w:val="00FC1FDF"/>
    <w:rsid w:val="00FC4106"/>
    <w:rsid w:val="00FC77CB"/>
    <w:rsid w:val="00FE0E56"/>
    <w:rsid w:val="00FE1B67"/>
    <w:rsid w:val="00FE2114"/>
    <w:rsid w:val="00FE47A5"/>
    <w:rsid w:val="00FE5298"/>
    <w:rsid w:val="00FE70EC"/>
    <w:rsid w:val="00FE7F5D"/>
    <w:rsid w:val="00FF5F5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D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2114"/>
    <w:pPr>
      <w:keepNext/>
      <w:spacing w:after="0" w:line="240" w:lineRule="auto"/>
      <w:ind w:left="107"/>
      <w:outlineLvl w:val="0"/>
    </w:pPr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1B5D"/>
    <w:pPr>
      <w:keepNext/>
      <w:numPr>
        <w:ilvl w:val="1"/>
        <w:numId w:val="7"/>
      </w:numPr>
      <w:spacing w:after="120" w:line="240" w:lineRule="auto"/>
      <w:jc w:val="both"/>
      <w:outlineLvl w:val="2"/>
    </w:pPr>
    <w:rPr>
      <w:rFonts w:ascii="Times New Roman" w:eastAsia="Times New Roman" w:hAnsi="Times New Roman" w:cs="David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114"/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er">
    <w:name w:val="header"/>
    <w:basedOn w:val="Normal"/>
    <w:link w:val="HeaderChar"/>
    <w:rsid w:val="008F1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8F194C"/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4B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3B"/>
  </w:style>
  <w:style w:type="paragraph" w:styleId="NoSpacing">
    <w:name w:val="No Spacing"/>
    <w:uiPriority w:val="1"/>
    <w:qFormat/>
    <w:rsid w:val="00DF2475"/>
    <w:pPr>
      <w:bidi/>
      <w:spacing w:after="0" w:line="240" w:lineRule="auto"/>
    </w:pPr>
    <w:rPr>
      <w:rFonts w:ascii="Agency FB" w:eastAsia="Times New Roman" w:hAnsi="Agency FB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5E5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2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AD1B5D"/>
    <w:rPr>
      <w:rFonts w:ascii="Times New Roman" w:eastAsia="Times New Roman" w:hAnsi="Times New Roman" w:cs="David"/>
      <w:sz w:val="24"/>
      <w:szCs w:val="24"/>
      <w:u w:val="single"/>
    </w:rPr>
  </w:style>
  <w:style w:type="paragraph" w:styleId="BlockText">
    <w:name w:val="Block Text"/>
    <w:basedOn w:val="Normal"/>
    <w:rsid w:val="00AD1B5D"/>
    <w:pPr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5D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2114"/>
    <w:pPr>
      <w:keepNext/>
      <w:spacing w:after="0" w:line="240" w:lineRule="auto"/>
      <w:ind w:left="107"/>
      <w:outlineLvl w:val="0"/>
    </w:pPr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1B5D"/>
    <w:pPr>
      <w:keepNext/>
      <w:numPr>
        <w:ilvl w:val="1"/>
        <w:numId w:val="7"/>
      </w:numPr>
      <w:spacing w:after="120" w:line="240" w:lineRule="auto"/>
      <w:jc w:val="both"/>
      <w:outlineLvl w:val="2"/>
    </w:pPr>
    <w:rPr>
      <w:rFonts w:ascii="Times New Roman" w:eastAsia="Times New Roman" w:hAnsi="Times New Roman" w:cs="David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114"/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er">
    <w:name w:val="header"/>
    <w:basedOn w:val="Normal"/>
    <w:link w:val="HeaderChar"/>
    <w:rsid w:val="008F1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8F194C"/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4B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3B"/>
  </w:style>
  <w:style w:type="paragraph" w:styleId="NoSpacing">
    <w:name w:val="No Spacing"/>
    <w:uiPriority w:val="1"/>
    <w:qFormat/>
    <w:rsid w:val="00DF2475"/>
    <w:pPr>
      <w:bidi/>
      <w:spacing w:after="0" w:line="240" w:lineRule="auto"/>
    </w:pPr>
    <w:rPr>
      <w:rFonts w:ascii="Agency FB" w:eastAsia="Times New Roman" w:hAnsi="Agency FB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5E5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2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AD1B5D"/>
    <w:rPr>
      <w:rFonts w:ascii="Times New Roman" w:eastAsia="Times New Roman" w:hAnsi="Times New Roman" w:cs="David"/>
      <w:sz w:val="24"/>
      <w:szCs w:val="24"/>
      <w:u w:val="single"/>
    </w:rPr>
  </w:style>
  <w:style w:type="paragraph" w:styleId="BlockText">
    <w:name w:val="Block Text"/>
    <w:basedOn w:val="Normal"/>
    <w:rsid w:val="00AD1B5D"/>
    <w:pPr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genut.TAU\Desktop\&#1489;&#1496;&#1497;&#1495;&#1493;&#1514;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783A-C642-44D7-95E2-7101917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בטיחות template.dotx</Template>
  <TotalTime>1</TotalTime>
  <Pages>4</Pages>
  <Words>876</Words>
  <Characters>4382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התנהגות במקרה של התרחשות ארוע חריג</vt:lpstr>
      <vt:lpstr>דו''ח שנתי למעבדה - תוכנית בטיחות שנתית למעבדה לשנת 2016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התנהגות במקרה של התרחשות ארוע חריג</dc:title>
  <dc:subject>226174</dc:subject>
  <dc:creator>Menachem Genut</dc:creator>
  <cp:keywords>Dvora Peron</cp:keywords>
  <cp:lastModifiedBy>Menachem Genut</cp:lastModifiedBy>
  <cp:revision>2</cp:revision>
  <cp:lastPrinted>2019-03-04T10:00:00Z</cp:lastPrinted>
  <dcterms:created xsi:type="dcterms:W3CDTF">2019-03-04T10:31:00Z</dcterms:created>
  <dcterms:modified xsi:type="dcterms:W3CDTF">2019-03-04T10:31:00Z</dcterms:modified>
</cp:coreProperties>
</file>